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D7" w:rsidRDefault="00354D76">
      <w:pPr>
        <w:spacing w:line="240" w:lineRule="auto"/>
        <w:rPr>
          <w:sz w:val="28"/>
          <w:szCs w:val="28"/>
          <w:lang w:val="en-GB"/>
        </w:rPr>
      </w:pPr>
      <w:r>
        <w:rPr>
          <w:noProof/>
          <w:lang w:eastAsia="lt-LT"/>
        </w:rPr>
        <w:drawing>
          <wp:inline distT="0" distB="0" distL="0" distR="0">
            <wp:extent cx="1152525" cy="285115"/>
            <wp:effectExtent l="0" t="0" r="0" b="0"/>
            <wp:docPr id="1" name="Picture 1" descr="D:\Monikos documents\Asociacija\Logotipai\final\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Monikos documents\Asociacija\Logotipai\final\image.jpg"/>
                    <pic:cNvPicPr>
                      <a:picLocks noChangeAspect="1" noChangeArrowheads="1"/>
                    </pic:cNvPicPr>
                  </pic:nvPicPr>
                  <pic:blipFill>
                    <a:blip r:embed="rId7"/>
                    <a:stretch>
                      <a:fillRect/>
                    </a:stretch>
                  </pic:blipFill>
                  <pic:spPr bwMode="auto">
                    <a:xfrm>
                      <a:off x="0" y="0"/>
                      <a:ext cx="1152525" cy="285115"/>
                    </a:xfrm>
                    <a:prstGeom prst="rect">
                      <a:avLst/>
                    </a:prstGeom>
                  </pic:spPr>
                </pic:pic>
              </a:graphicData>
            </a:graphic>
          </wp:inline>
        </w:drawing>
      </w:r>
    </w:p>
    <w:p w:rsidR="00C770D7" w:rsidRDefault="00354D76">
      <w:pPr>
        <w:spacing w:line="240" w:lineRule="auto"/>
        <w:jc w:val="right"/>
        <w:rPr>
          <w:sz w:val="28"/>
          <w:szCs w:val="28"/>
          <w:lang w:val="en-GB"/>
        </w:rPr>
      </w:pPr>
      <w:r>
        <w:rPr>
          <w:sz w:val="28"/>
          <w:szCs w:val="28"/>
          <w:lang w:val="en-GB"/>
        </w:rPr>
        <w:t>3 PRIEDAS</w:t>
      </w:r>
    </w:p>
    <w:p w:rsidR="00C770D7" w:rsidRDefault="00354D76">
      <w:pPr>
        <w:pStyle w:val="BodyText"/>
        <w:tabs>
          <w:tab w:val="left" w:pos="9638"/>
        </w:tabs>
        <w:jc w:val="left"/>
        <w:rPr>
          <w:rFonts w:cs="Arial"/>
          <w:color w:val="000080"/>
          <w:spacing w:val="100"/>
          <w:sz w:val="32"/>
          <w:lang w:val="lt-LT"/>
        </w:rPr>
      </w:pPr>
      <w:bookmarkStart w:id="0" w:name="_GoBack"/>
      <w:bookmarkEnd w:id="0"/>
      <w:r>
        <w:rPr>
          <w:rFonts w:cs="Arial"/>
          <w:color w:val="000080"/>
          <w:spacing w:val="100"/>
          <w:sz w:val="32"/>
          <w:lang w:val="lt-LT"/>
        </w:rPr>
        <w:t>LKVA nar</w:t>
      </w:r>
      <w:r w:rsidR="0013258F">
        <w:rPr>
          <w:rFonts w:cs="Arial"/>
          <w:color w:val="000080"/>
          <w:spacing w:val="100"/>
          <w:sz w:val="32"/>
          <w:lang w:val="lt-LT"/>
        </w:rPr>
        <w:t xml:space="preserve">ystės siekiančio vertėjo </w:t>
      </w:r>
      <w:r>
        <w:rPr>
          <w:rFonts w:cs="Arial"/>
          <w:color w:val="000080"/>
          <w:spacing w:val="100"/>
          <w:sz w:val="32"/>
          <w:lang w:val="lt-LT"/>
        </w:rPr>
        <w:t>renginių sąrašas</w:t>
      </w:r>
    </w:p>
    <w:p w:rsidR="00C770D7" w:rsidRDefault="00C770D7">
      <w:pPr>
        <w:pStyle w:val="KeinLeerraum1"/>
        <w:rPr>
          <w:lang w:val="lt-LT"/>
        </w:rPr>
      </w:pPr>
    </w:p>
    <w:p w:rsidR="00C770D7" w:rsidRPr="00EE3ED0" w:rsidRDefault="0013258F">
      <w:pPr>
        <w:pStyle w:val="KeinLeerraum1"/>
        <w:jc w:val="both"/>
        <w:rPr>
          <w:lang w:val="lt-LT"/>
        </w:rPr>
      </w:pPr>
      <w:r>
        <w:rPr>
          <w:rFonts w:ascii="Arial" w:hAnsi="Arial" w:cs="Arial"/>
          <w:sz w:val="20"/>
          <w:szCs w:val="20"/>
          <w:lang w:val="lt-LT"/>
        </w:rPr>
        <w:t xml:space="preserve">LKVA narystės siekiantis vertėjas (toliau </w:t>
      </w:r>
      <w:r w:rsidR="0080424C">
        <w:rPr>
          <w:rFonts w:ascii="Arial" w:hAnsi="Arial" w:cs="Arial"/>
          <w:sz w:val="20"/>
          <w:szCs w:val="20"/>
          <w:lang w:val="lt-LT"/>
        </w:rPr>
        <w:t>‒</w:t>
      </w:r>
      <w:r>
        <w:rPr>
          <w:rFonts w:ascii="Arial" w:hAnsi="Arial" w:cs="Arial"/>
          <w:sz w:val="20"/>
          <w:szCs w:val="20"/>
          <w:lang w:val="lt-LT"/>
        </w:rPr>
        <w:t xml:space="preserve"> </w:t>
      </w:r>
      <w:r w:rsidR="0080424C">
        <w:rPr>
          <w:rFonts w:ascii="Arial" w:hAnsi="Arial" w:cs="Arial"/>
          <w:sz w:val="20"/>
          <w:szCs w:val="20"/>
          <w:lang w:val="lt-LT"/>
        </w:rPr>
        <w:t>Vertėjas</w:t>
      </w:r>
      <w:r>
        <w:rPr>
          <w:rFonts w:ascii="Arial" w:hAnsi="Arial" w:cs="Arial"/>
          <w:sz w:val="20"/>
          <w:szCs w:val="20"/>
          <w:lang w:val="lt-LT"/>
        </w:rPr>
        <w:t xml:space="preserve">)  </w:t>
      </w:r>
      <w:r w:rsidR="00354D76">
        <w:rPr>
          <w:rFonts w:ascii="Arial" w:hAnsi="Arial" w:cs="Arial"/>
          <w:sz w:val="20"/>
          <w:szCs w:val="20"/>
          <w:lang w:val="lt-LT"/>
        </w:rPr>
        <w:t xml:space="preserve">turi turėti 100 dienų vertimo žodžiu patirtį laikantis Profesinių standartų ir Etikos kodekso, iš jų ne mažiau kaip </w:t>
      </w:r>
      <w:r w:rsidR="00354D76" w:rsidRPr="00EE3ED0">
        <w:rPr>
          <w:rFonts w:ascii="Arial" w:hAnsi="Arial" w:cs="Arial"/>
          <w:sz w:val="20"/>
          <w:szCs w:val="20"/>
          <w:lang w:val="lt-LT"/>
        </w:rPr>
        <w:t>3</w:t>
      </w:r>
      <w:r w:rsidR="00354D76">
        <w:rPr>
          <w:rFonts w:ascii="Arial" w:hAnsi="Arial" w:cs="Arial"/>
          <w:sz w:val="20"/>
          <w:szCs w:val="20"/>
          <w:lang w:val="lt-LT"/>
        </w:rPr>
        <w:t xml:space="preserve">0 dienų patirtį dirbant su kiekviena kalbų kombinacija, kurią prašoma patvirtinti. Tarp šių dienų negali būti dienų, dirbtų pažeidžiant Profesinius standartus ir Etikos kodeksą. Jei padaromas pažeidimas, reikalavimus atitinkančios dienos pradedamos skaičiuoti iš naujo nuo pirmos darbo dienos po pažeidimo. Patirtį įrodančių renginių sąrašas (spausdintas kompiuteriu) turi būti pateiktas žemiau nurodytoje lentelėje. Nurodykite kiekvieno </w:t>
      </w:r>
      <w:r w:rsidR="00354D76">
        <w:rPr>
          <w:rFonts w:ascii="Arial" w:hAnsi="Arial" w:cs="Arial"/>
          <w:b/>
          <w:sz w:val="20"/>
          <w:szCs w:val="20"/>
          <w:lang w:val="lt-LT"/>
        </w:rPr>
        <w:t>renginio</w:t>
      </w:r>
      <w:r w:rsidR="00354D76">
        <w:rPr>
          <w:rFonts w:ascii="Arial" w:hAnsi="Arial" w:cs="Arial"/>
          <w:sz w:val="20"/>
          <w:szCs w:val="20"/>
          <w:lang w:val="lt-LT"/>
        </w:rPr>
        <w:t xml:space="preserve"> dienų skaičių (nepriklausomai nuo to, kiek valandų dirbote konkrečią dieną), kiekvienos </w:t>
      </w:r>
      <w:r w:rsidR="00354D76">
        <w:rPr>
          <w:rFonts w:ascii="Arial" w:hAnsi="Arial" w:cs="Arial"/>
          <w:b/>
          <w:sz w:val="20"/>
          <w:szCs w:val="20"/>
          <w:lang w:val="lt-LT"/>
        </w:rPr>
        <w:t>kalbų kombinacijos</w:t>
      </w:r>
      <w:r w:rsidR="00354D76">
        <w:rPr>
          <w:rFonts w:ascii="Arial" w:hAnsi="Arial" w:cs="Arial"/>
          <w:sz w:val="20"/>
          <w:szCs w:val="20"/>
          <w:lang w:val="lt-LT"/>
        </w:rPr>
        <w:t xml:space="preserve"> dienų skaičių ir </w:t>
      </w:r>
      <w:r w:rsidR="00354D76">
        <w:rPr>
          <w:rFonts w:ascii="Arial" w:hAnsi="Arial" w:cs="Arial"/>
          <w:b/>
          <w:sz w:val="20"/>
          <w:szCs w:val="20"/>
          <w:lang w:val="lt-LT"/>
        </w:rPr>
        <w:t>bendrą</w:t>
      </w:r>
      <w:r w:rsidR="00354D76">
        <w:rPr>
          <w:rFonts w:ascii="Arial" w:hAnsi="Arial" w:cs="Arial"/>
          <w:sz w:val="20"/>
          <w:szCs w:val="20"/>
          <w:lang w:val="lt-LT"/>
        </w:rPr>
        <w:t xml:space="preserve"> dienų skaičių. Sąraše turi būti nurodomos tik </w:t>
      </w:r>
      <w:r w:rsidR="00354D76">
        <w:rPr>
          <w:rFonts w:ascii="Arial" w:hAnsi="Arial" w:cs="Arial"/>
          <w:b/>
          <w:sz w:val="20"/>
          <w:szCs w:val="20"/>
          <w:lang w:val="lt-LT"/>
        </w:rPr>
        <w:t>konferencijų, oficialių renginių ir pan.</w:t>
      </w:r>
      <w:r w:rsidR="00354D76">
        <w:rPr>
          <w:rFonts w:ascii="Arial" w:hAnsi="Arial" w:cs="Arial"/>
          <w:sz w:val="20"/>
          <w:szCs w:val="20"/>
          <w:lang w:val="lt-LT"/>
        </w:rPr>
        <w:t xml:space="preserve"> vertimo dienos (NE bendruomeninio vertimo, neformalių susitikimų ar kt.). LKVA valdyba gali paprašyti pateikti šių renginių sutarčių kopijas. </w:t>
      </w:r>
    </w:p>
    <w:p w:rsidR="00C770D7" w:rsidRPr="00EE3ED0" w:rsidRDefault="00354D76">
      <w:pPr>
        <w:pStyle w:val="KeinLeerraum1"/>
        <w:jc w:val="both"/>
        <w:rPr>
          <w:lang w:val="lt-LT"/>
        </w:rPr>
      </w:pPr>
      <w:r>
        <w:rPr>
          <w:rFonts w:ascii="Arial" w:hAnsi="Arial" w:cs="Arial"/>
          <w:b/>
          <w:sz w:val="20"/>
          <w:szCs w:val="20"/>
          <w:lang w:val="lt-LT"/>
        </w:rPr>
        <w:t xml:space="preserve">Jei dažnai dirbate didelei institucijai, organizacijai, </w:t>
      </w:r>
      <w:r>
        <w:rPr>
          <w:rFonts w:ascii="Arial" w:hAnsi="Arial" w:cs="Arial"/>
          <w:sz w:val="20"/>
          <w:szCs w:val="20"/>
          <w:lang w:val="lt-LT"/>
        </w:rPr>
        <w:t xml:space="preserve">galite nurodyti bendrą toje institucijoje dirbtų dienų skaičių ir pridėti tos institucijos pažymą (ar kitokius patikimai šią informaciją patvirtinančius </w:t>
      </w:r>
      <w:proofErr w:type="spellStart"/>
      <w:r>
        <w:rPr>
          <w:rFonts w:ascii="Arial" w:hAnsi="Arial" w:cs="Arial"/>
          <w:sz w:val="20"/>
          <w:szCs w:val="20"/>
          <w:lang w:val="lt-LT"/>
        </w:rPr>
        <w:t>įrodymus</w:t>
      </w:r>
      <w:proofErr w:type="spellEnd"/>
      <w:r>
        <w:rPr>
          <w:rFonts w:ascii="Arial" w:hAnsi="Arial" w:cs="Arial"/>
          <w:sz w:val="20"/>
          <w:szCs w:val="20"/>
          <w:lang w:val="lt-LT"/>
        </w:rPr>
        <w:t xml:space="preserve">, pvz., savo SCIC asmeninio profilio ekrano vaizdo (angl. </w:t>
      </w:r>
      <w:proofErr w:type="spellStart"/>
      <w:r w:rsidRPr="00EE3ED0">
        <w:rPr>
          <w:rFonts w:ascii="Arial" w:hAnsi="Arial" w:cs="Arial"/>
          <w:i/>
          <w:iCs/>
          <w:sz w:val="20"/>
          <w:szCs w:val="20"/>
          <w:lang w:val="lt-LT"/>
        </w:rPr>
        <w:t>PrintScreen</w:t>
      </w:r>
      <w:proofErr w:type="spellEnd"/>
      <w:r>
        <w:rPr>
          <w:rFonts w:ascii="Arial" w:hAnsi="Arial" w:cs="Arial"/>
          <w:sz w:val="20"/>
          <w:szCs w:val="20"/>
          <w:lang w:val="lt-LT"/>
        </w:rPr>
        <w:t xml:space="preserve">) kopiją), kurioje nurodyta jūsų kalbų kombinacija ir dirbtų dienų skaičius. </w:t>
      </w:r>
    </w:p>
    <w:p w:rsidR="00C770D7" w:rsidRDefault="00C770D7">
      <w:pPr>
        <w:pStyle w:val="KeinLeerraum1"/>
        <w:jc w:val="both"/>
        <w:rPr>
          <w:rFonts w:ascii="Arial" w:hAnsi="Arial" w:cs="Arial"/>
          <w:sz w:val="20"/>
          <w:szCs w:val="20"/>
          <w:lang w:val="lt-LT"/>
        </w:rPr>
      </w:pPr>
    </w:p>
    <w:p w:rsidR="00C770D7" w:rsidRDefault="00354D76">
      <w:pPr>
        <w:pStyle w:val="KeinLeerraum1"/>
        <w:rPr>
          <w:lang w:val="lt-LT"/>
        </w:rPr>
      </w:pPr>
      <w:r>
        <w:rPr>
          <w:lang w:val="lt-LT"/>
        </w:rPr>
        <w:t>Pavyzdys:</w:t>
      </w:r>
    </w:p>
    <w:tbl>
      <w:tblPr>
        <w:tblStyle w:val="TableGrid"/>
        <w:tblW w:w="14680" w:type="dxa"/>
        <w:tblInd w:w="-118" w:type="dxa"/>
        <w:tblCellMar>
          <w:left w:w="103" w:type="dxa"/>
        </w:tblCellMar>
        <w:tblLook w:val="04A0" w:firstRow="1" w:lastRow="0" w:firstColumn="1" w:lastColumn="0" w:noHBand="0" w:noVBand="1"/>
      </w:tblPr>
      <w:tblGrid>
        <w:gridCol w:w="2377"/>
        <w:gridCol w:w="3799"/>
        <w:gridCol w:w="1844"/>
        <w:gridCol w:w="1844"/>
        <w:gridCol w:w="1813"/>
        <w:gridCol w:w="1306"/>
        <w:gridCol w:w="1697"/>
      </w:tblGrid>
      <w:tr w:rsidR="00C770D7">
        <w:tc>
          <w:tcPr>
            <w:tcW w:w="2376" w:type="dxa"/>
            <w:shd w:val="clear" w:color="auto" w:fill="auto"/>
            <w:tcMar>
              <w:left w:w="103" w:type="dxa"/>
            </w:tcMar>
          </w:tcPr>
          <w:p w:rsidR="00C770D7" w:rsidRDefault="00354D76">
            <w:pPr>
              <w:spacing w:after="0" w:line="240" w:lineRule="auto"/>
              <w:rPr>
                <w:rFonts w:ascii="Arial" w:hAnsi="Arial" w:cs="Arial"/>
                <w:sz w:val="20"/>
                <w:szCs w:val="20"/>
              </w:rPr>
            </w:pPr>
            <w:r>
              <w:rPr>
                <w:rFonts w:ascii="Arial" w:hAnsi="Arial" w:cs="Arial"/>
                <w:sz w:val="20"/>
                <w:szCs w:val="20"/>
              </w:rPr>
              <w:t xml:space="preserve">Data, </w:t>
            </w:r>
            <w:proofErr w:type="spellStart"/>
            <w:r>
              <w:rPr>
                <w:rFonts w:ascii="Arial" w:hAnsi="Arial" w:cs="Arial"/>
                <w:sz w:val="20"/>
                <w:szCs w:val="20"/>
              </w:rPr>
              <w:t>vieta</w:t>
            </w:r>
            <w:proofErr w:type="spellEnd"/>
          </w:p>
        </w:tc>
        <w:tc>
          <w:tcPr>
            <w:tcW w:w="3799" w:type="dxa"/>
            <w:shd w:val="clear" w:color="auto" w:fill="auto"/>
            <w:tcMar>
              <w:left w:w="103" w:type="dxa"/>
            </w:tcMar>
          </w:tcPr>
          <w:p w:rsidR="00C770D7" w:rsidRDefault="00354D76">
            <w:pPr>
              <w:spacing w:after="0" w:line="240" w:lineRule="auto"/>
              <w:rPr>
                <w:rFonts w:ascii="Arial" w:hAnsi="Arial" w:cs="Arial"/>
                <w:sz w:val="20"/>
                <w:szCs w:val="20"/>
              </w:rPr>
            </w:pPr>
            <w:proofErr w:type="spellStart"/>
            <w:r>
              <w:rPr>
                <w:rFonts w:ascii="Arial" w:hAnsi="Arial" w:cs="Arial"/>
                <w:sz w:val="20"/>
                <w:szCs w:val="20"/>
              </w:rPr>
              <w:t>Renginio</w:t>
            </w:r>
            <w:proofErr w:type="spellEnd"/>
            <w:r>
              <w:rPr>
                <w:rFonts w:ascii="Arial" w:hAnsi="Arial" w:cs="Arial"/>
                <w:sz w:val="20"/>
                <w:szCs w:val="20"/>
              </w:rPr>
              <w:t xml:space="preserve"> </w:t>
            </w:r>
            <w:proofErr w:type="spellStart"/>
            <w:r>
              <w:rPr>
                <w:rFonts w:ascii="Arial" w:hAnsi="Arial" w:cs="Arial"/>
                <w:sz w:val="20"/>
                <w:szCs w:val="20"/>
              </w:rPr>
              <w:t>pavadinimas</w:t>
            </w:r>
            <w:proofErr w:type="spellEnd"/>
            <w:r>
              <w:rPr>
                <w:rFonts w:ascii="Arial" w:hAnsi="Arial" w:cs="Arial"/>
                <w:sz w:val="20"/>
                <w:szCs w:val="20"/>
              </w:rPr>
              <w:t xml:space="preserve">, </w:t>
            </w:r>
            <w:proofErr w:type="spellStart"/>
            <w:r>
              <w:rPr>
                <w:rFonts w:ascii="Arial" w:hAnsi="Arial" w:cs="Arial"/>
                <w:sz w:val="20"/>
                <w:szCs w:val="20"/>
              </w:rPr>
              <w:t>tema</w:t>
            </w:r>
            <w:proofErr w:type="spellEnd"/>
          </w:p>
        </w:tc>
        <w:tc>
          <w:tcPr>
            <w:tcW w:w="1844" w:type="dxa"/>
            <w:shd w:val="clear" w:color="auto" w:fill="auto"/>
            <w:tcMar>
              <w:left w:w="103" w:type="dxa"/>
            </w:tcMar>
          </w:tcPr>
          <w:p w:rsidR="00C770D7" w:rsidRDefault="00354D76">
            <w:pPr>
              <w:spacing w:after="0" w:line="240" w:lineRule="auto"/>
              <w:rPr>
                <w:rFonts w:ascii="Arial" w:hAnsi="Arial" w:cs="Arial"/>
                <w:sz w:val="20"/>
                <w:szCs w:val="20"/>
              </w:rPr>
            </w:pPr>
            <w:proofErr w:type="spellStart"/>
            <w:r>
              <w:rPr>
                <w:rFonts w:ascii="Arial" w:hAnsi="Arial" w:cs="Arial"/>
                <w:sz w:val="20"/>
                <w:szCs w:val="20"/>
              </w:rPr>
              <w:t>Kalbų</w:t>
            </w:r>
            <w:proofErr w:type="spellEnd"/>
            <w:r>
              <w:rPr>
                <w:rFonts w:ascii="Arial" w:hAnsi="Arial" w:cs="Arial"/>
                <w:sz w:val="20"/>
                <w:szCs w:val="20"/>
              </w:rPr>
              <w:t xml:space="preserve"> </w:t>
            </w:r>
            <w:proofErr w:type="spellStart"/>
            <w:r>
              <w:rPr>
                <w:rFonts w:ascii="Arial" w:hAnsi="Arial" w:cs="Arial"/>
                <w:sz w:val="20"/>
                <w:szCs w:val="20"/>
              </w:rPr>
              <w:t>kombinacija</w:t>
            </w:r>
            <w:proofErr w:type="spellEnd"/>
          </w:p>
          <w:p w:rsidR="00C770D7" w:rsidRDefault="00354D76">
            <w:pPr>
              <w:spacing w:after="0" w:line="240" w:lineRule="auto"/>
            </w:pPr>
            <w:r>
              <w:rPr>
                <w:rFonts w:ascii="Arial" w:hAnsi="Arial" w:cs="Arial"/>
                <w:sz w:val="20"/>
                <w:szCs w:val="20"/>
                <w:u w:val="single"/>
              </w:rPr>
              <w:t>LT–EN–LT</w:t>
            </w:r>
          </w:p>
          <w:p w:rsidR="00C770D7" w:rsidRDefault="00354D76">
            <w:pPr>
              <w:spacing w:after="0" w:line="240" w:lineRule="auto"/>
              <w:rPr>
                <w:rFonts w:ascii="Arial" w:hAnsi="Arial" w:cs="Arial"/>
                <w:sz w:val="20"/>
                <w:szCs w:val="20"/>
              </w:rPr>
            </w:pPr>
            <w:proofErr w:type="spellStart"/>
            <w:r>
              <w:rPr>
                <w:rFonts w:ascii="Arial" w:hAnsi="Arial" w:cs="Arial"/>
                <w:sz w:val="20"/>
                <w:szCs w:val="20"/>
              </w:rPr>
              <w:t>Dienų</w:t>
            </w:r>
            <w:proofErr w:type="spellEnd"/>
            <w:r>
              <w:rPr>
                <w:rFonts w:ascii="Arial" w:hAnsi="Arial" w:cs="Arial"/>
                <w:sz w:val="20"/>
                <w:szCs w:val="20"/>
              </w:rPr>
              <w:t xml:space="preserve"> </w:t>
            </w:r>
            <w:proofErr w:type="spellStart"/>
            <w:r>
              <w:rPr>
                <w:rFonts w:ascii="Arial" w:hAnsi="Arial" w:cs="Arial"/>
                <w:sz w:val="20"/>
                <w:szCs w:val="20"/>
              </w:rPr>
              <w:t>skaičius</w:t>
            </w:r>
            <w:proofErr w:type="spellEnd"/>
          </w:p>
        </w:tc>
        <w:tc>
          <w:tcPr>
            <w:tcW w:w="1844" w:type="dxa"/>
            <w:shd w:val="clear" w:color="auto" w:fill="auto"/>
            <w:tcMar>
              <w:left w:w="103" w:type="dxa"/>
            </w:tcMar>
          </w:tcPr>
          <w:p w:rsidR="00C770D7" w:rsidRDefault="00354D76">
            <w:pPr>
              <w:spacing w:after="0" w:line="240" w:lineRule="auto"/>
              <w:rPr>
                <w:rFonts w:ascii="Arial" w:hAnsi="Arial" w:cs="Arial"/>
                <w:sz w:val="20"/>
                <w:szCs w:val="20"/>
              </w:rPr>
            </w:pPr>
            <w:proofErr w:type="spellStart"/>
            <w:r>
              <w:rPr>
                <w:rFonts w:ascii="Arial" w:hAnsi="Arial" w:cs="Arial"/>
                <w:sz w:val="20"/>
                <w:szCs w:val="20"/>
              </w:rPr>
              <w:t>Kalbų</w:t>
            </w:r>
            <w:proofErr w:type="spellEnd"/>
            <w:r>
              <w:rPr>
                <w:rFonts w:ascii="Arial" w:hAnsi="Arial" w:cs="Arial"/>
                <w:sz w:val="20"/>
                <w:szCs w:val="20"/>
              </w:rPr>
              <w:t xml:space="preserve"> </w:t>
            </w:r>
            <w:proofErr w:type="spellStart"/>
            <w:r>
              <w:rPr>
                <w:rFonts w:ascii="Arial" w:hAnsi="Arial" w:cs="Arial"/>
                <w:sz w:val="20"/>
                <w:szCs w:val="20"/>
              </w:rPr>
              <w:t>kombinacija</w:t>
            </w:r>
            <w:proofErr w:type="spellEnd"/>
          </w:p>
          <w:p w:rsidR="00C770D7" w:rsidRDefault="00354D76">
            <w:pPr>
              <w:spacing w:after="0" w:line="240" w:lineRule="auto"/>
            </w:pPr>
            <w:r>
              <w:rPr>
                <w:rFonts w:ascii="Arial" w:hAnsi="Arial" w:cs="Arial"/>
                <w:sz w:val="20"/>
                <w:szCs w:val="20"/>
                <w:u w:val="single"/>
              </w:rPr>
              <w:t>FR–LT</w:t>
            </w:r>
          </w:p>
          <w:p w:rsidR="00C770D7" w:rsidRDefault="00354D76">
            <w:pPr>
              <w:spacing w:after="0" w:line="240" w:lineRule="auto"/>
              <w:rPr>
                <w:rFonts w:ascii="Arial" w:hAnsi="Arial" w:cs="Arial"/>
                <w:sz w:val="20"/>
                <w:szCs w:val="20"/>
              </w:rPr>
            </w:pPr>
            <w:proofErr w:type="spellStart"/>
            <w:r>
              <w:rPr>
                <w:rFonts w:ascii="Arial" w:hAnsi="Arial" w:cs="Arial"/>
                <w:sz w:val="20"/>
                <w:szCs w:val="20"/>
              </w:rPr>
              <w:t>Dienų</w:t>
            </w:r>
            <w:proofErr w:type="spellEnd"/>
            <w:r>
              <w:rPr>
                <w:rFonts w:ascii="Arial" w:hAnsi="Arial" w:cs="Arial"/>
                <w:sz w:val="20"/>
                <w:szCs w:val="20"/>
              </w:rPr>
              <w:t xml:space="preserve"> </w:t>
            </w:r>
            <w:proofErr w:type="spellStart"/>
            <w:r>
              <w:rPr>
                <w:rFonts w:ascii="Arial" w:hAnsi="Arial" w:cs="Arial"/>
                <w:sz w:val="20"/>
                <w:szCs w:val="20"/>
              </w:rPr>
              <w:t>skaičius</w:t>
            </w:r>
            <w:proofErr w:type="spellEnd"/>
          </w:p>
        </w:tc>
        <w:tc>
          <w:tcPr>
            <w:tcW w:w="1813" w:type="dxa"/>
            <w:shd w:val="clear" w:color="auto" w:fill="auto"/>
            <w:tcMar>
              <w:left w:w="103" w:type="dxa"/>
            </w:tcMar>
          </w:tcPr>
          <w:p w:rsidR="00C770D7" w:rsidRDefault="00354D76">
            <w:pPr>
              <w:spacing w:after="0" w:line="240" w:lineRule="auto"/>
              <w:rPr>
                <w:rFonts w:ascii="Arial" w:hAnsi="Arial" w:cs="Arial"/>
                <w:sz w:val="20"/>
                <w:szCs w:val="20"/>
              </w:rPr>
            </w:pPr>
            <w:proofErr w:type="spellStart"/>
            <w:r>
              <w:rPr>
                <w:rFonts w:ascii="Arial" w:hAnsi="Arial" w:cs="Arial"/>
                <w:sz w:val="20"/>
                <w:szCs w:val="20"/>
              </w:rPr>
              <w:t>Kalbų</w:t>
            </w:r>
            <w:proofErr w:type="spellEnd"/>
            <w:r>
              <w:rPr>
                <w:rFonts w:ascii="Arial" w:hAnsi="Arial" w:cs="Arial"/>
                <w:sz w:val="20"/>
                <w:szCs w:val="20"/>
              </w:rPr>
              <w:t xml:space="preserve"> </w:t>
            </w:r>
            <w:proofErr w:type="spellStart"/>
            <w:r>
              <w:rPr>
                <w:rFonts w:ascii="Arial" w:hAnsi="Arial" w:cs="Arial"/>
                <w:sz w:val="20"/>
                <w:szCs w:val="20"/>
              </w:rPr>
              <w:t>kombinacija</w:t>
            </w:r>
            <w:proofErr w:type="spellEnd"/>
          </w:p>
          <w:p w:rsidR="00C770D7" w:rsidRDefault="00354D76">
            <w:pPr>
              <w:spacing w:after="0" w:line="240" w:lineRule="auto"/>
            </w:pPr>
            <w:r>
              <w:rPr>
                <w:rFonts w:ascii="Arial" w:hAnsi="Arial" w:cs="Arial"/>
                <w:sz w:val="20"/>
                <w:szCs w:val="20"/>
                <w:u w:val="single"/>
              </w:rPr>
              <w:t>RU–LT</w:t>
            </w:r>
          </w:p>
          <w:p w:rsidR="00C770D7" w:rsidRDefault="00354D76">
            <w:pPr>
              <w:spacing w:after="0" w:line="240" w:lineRule="auto"/>
              <w:rPr>
                <w:rFonts w:ascii="Arial" w:hAnsi="Arial" w:cs="Arial"/>
                <w:sz w:val="20"/>
                <w:szCs w:val="20"/>
              </w:rPr>
            </w:pPr>
            <w:proofErr w:type="spellStart"/>
            <w:r>
              <w:rPr>
                <w:rFonts w:ascii="Arial" w:hAnsi="Arial" w:cs="Arial"/>
                <w:sz w:val="20"/>
                <w:szCs w:val="20"/>
              </w:rPr>
              <w:t>Dienų</w:t>
            </w:r>
            <w:proofErr w:type="spellEnd"/>
            <w:r>
              <w:rPr>
                <w:rFonts w:ascii="Arial" w:hAnsi="Arial" w:cs="Arial"/>
                <w:sz w:val="20"/>
                <w:szCs w:val="20"/>
              </w:rPr>
              <w:t xml:space="preserve"> </w:t>
            </w:r>
            <w:proofErr w:type="spellStart"/>
            <w:r>
              <w:rPr>
                <w:rFonts w:ascii="Arial" w:hAnsi="Arial" w:cs="Arial"/>
                <w:sz w:val="20"/>
                <w:szCs w:val="20"/>
              </w:rPr>
              <w:t>skaičius</w:t>
            </w:r>
            <w:proofErr w:type="spellEnd"/>
          </w:p>
        </w:tc>
        <w:tc>
          <w:tcPr>
            <w:tcW w:w="1306" w:type="dxa"/>
            <w:shd w:val="clear" w:color="auto" w:fill="auto"/>
            <w:tcMar>
              <w:left w:w="103" w:type="dxa"/>
            </w:tcMar>
          </w:tcPr>
          <w:p w:rsidR="00C770D7" w:rsidRDefault="00354D76">
            <w:pPr>
              <w:spacing w:after="0" w:line="240" w:lineRule="auto"/>
            </w:pPr>
            <w:proofErr w:type="spellStart"/>
            <w:r>
              <w:rPr>
                <w:rFonts w:ascii="Arial" w:hAnsi="Arial" w:cs="Arial"/>
                <w:sz w:val="20"/>
                <w:szCs w:val="20"/>
              </w:rPr>
              <w:t>Sinchroninis</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nuoseklusis</w:t>
            </w:r>
            <w:proofErr w:type="spellEnd"/>
            <w:r>
              <w:rPr>
                <w:rFonts w:ascii="Arial" w:hAnsi="Arial" w:cs="Arial"/>
                <w:sz w:val="20"/>
                <w:szCs w:val="20"/>
              </w:rPr>
              <w:t xml:space="preserve"> </w:t>
            </w:r>
            <w:proofErr w:type="spellStart"/>
            <w:r>
              <w:rPr>
                <w:rFonts w:ascii="Arial" w:hAnsi="Arial" w:cs="Arial"/>
                <w:sz w:val="20"/>
                <w:szCs w:val="20"/>
              </w:rPr>
              <w:t>vertimas</w:t>
            </w:r>
            <w:proofErr w:type="spellEnd"/>
          </w:p>
        </w:tc>
        <w:tc>
          <w:tcPr>
            <w:tcW w:w="1697" w:type="dxa"/>
            <w:shd w:val="clear" w:color="auto" w:fill="auto"/>
            <w:tcMar>
              <w:left w:w="103" w:type="dxa"/>
            </w:tcMar>
          </w:tcPr>
          <w:p w:rsidR="00C770D7" w:rsidRDefault="00354D76">
            <w:pPr>
              <w:spacing w:after="0" w:line="240" w:lineRule="auto"/>
              <w:rPr>
                <w:rFonts w:ascii="Arial" w:hAnsi="Arial" w:cs="Arial"/>
                <w:sz w:val="20"/>
                <w:szCs w:val="20"/>
              </w:rPr>
            </w:pPr>
            <w:proofErr w:type="spellStart"/>
            <w:r>
              <w:rPr>
                <w:rFonts w:ascii="Arial" w:hAnsi="Arial" w:cs="Arial"/>
                <w:sz w:val="20"/>
                <w:szCs w:val="20"/>
              </w:rPr>
              <w:t>Bendras</w:t>
            </w:r>
            <w:proofErr w:type="spellEnd"/>
            <w:r>
              <w:rPr>
                <w:rFonts w:ascii="Arial" w:hAnsi="Arial" w:cs="Arial"/>
                <w:sz w:val="20"/>
                <w:szCs w:val="20"/>
              </w:rPr>
              <w:t xml:space="preserve"> </w:t>
            </w:r>
            <w:proofErr w:type="spellStart"/>
            <w:r>
              <w:rPr>
                <w:rFonts w:ascii="Arial" w:hAnsi="Arial" w:cs="Arial"/>
                <w:sz w:val="20"/>
                <w:szCs w:val="20"/>
              </w:rPr>
              <w:t>dienų</w:t>
            </w:r>
            <w:proofErr w:type="spellEnd"/>
            <w:r>
              <w:rPr>
                <w:rFonts w:ascii="Arial" w:hAnsi="Arial" w:cs="Arial"/>
                <w:sz w:val="20"/>
                <w:szCs w:val="20"/>
              </w:rPr>
              <w:t xml:space="preserve"> </w:t>
            </w:r>
            <w:proofErr w:type="spellStart"/>
            <w:r>
              <w:rPr>
                <w:rFonts w:ascii="Arial" w:hAnsi="Arial" w:cs="Arial"/>
                <w:sz w:val="20"/>
                <w:szCs w:val="20"/>
              </w:rPr>
              <w:t>skaičius</w:t>
            </w:r>
            <w:proofErr w:type="spellEnd"/>
          </w:p>
        </w:tc>
      </w:tr>
      <w:tr w:rsidR="00C770D7">
        <w:tc>
          <w:tcPr>
            <w:tcW w:w="2376" w:type="dxa"/>
            <w:shd w:val="clear" w:color="auto" w:fill="auto"/>
            <w:tcMar>
              <w:left w:w="103" w:type="dxa"/>
            </w:tcMar>
          </w:tcPr>
          <w:p w:rsidR="00C770D7" w:rsidRDefault="00354D76">
            <w:pPr>
              <w:spacing w:after="0" w:line="240" w:lineRule="auto"/>
            </w:pPr>
            <w:r>
              <w:rPr>
                <w:rFonts w:ascii="Arial" w:hAnsi="Arial" w:cs="Arial"/>
                <w:sz w:val="20"/>
                <w:szCs w:val="20"/>
              </w:rPr>
              <w:t>2016 02 20–24, Vilnius</w:t>
            </w:r>
          </w:p>
        </w:tc>
        <w:tc>
          <w:tcPr>
            <w:tcW w:w="3799" w:type="dxa"/>
            <w:shd w:val="clear" w:color="auto" w:fill="auto"/>
            <w:tcMar>
              <w:left w:w="103" w:type="dxa"/>
            </w:tcMar>
          </w:tcPr>
          <w:p w:rsidR="00C770D7" w:rsidRDefault="00354D76">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Bankininkystė</w:t>
            </w:r>
            <w:proofErr w:type="spellEnd"/>
            <w:r>
              <w:rPr>
                <w:rFonts w:ascii="Arial" w:hAnsi="Arial" w:cs="Arial"/>
                <w:sz w:val="20"/>
                <w:szCs w:val="20"/>
              </w:rPr>
              <w:t xml:space="preserve"> </w:t>
            </w:r>
            <w:proofErr w:type="spellStart"/>
            <w:r>
              <w:rPr>
                <w:rFonts w:ascii="Arial" w:hAnsi="Arial" w:cs="Arial"/>
                <w:sz w:val="20"/>
                <w:szCs w:val="20"/>
              </w:rPr>
              <w:t>Lietuvoje</w:t>
            </w:r>
            <w:proofErr w:type="spellEnd"/>
            <w:r>
              <w:rPr>
                <w:rFonts w:ascii="Arial" w:hAnsi="Arial" w:cs="Arial"/>
                <w:sz w:val="20"/>
                <w:szCs w:val="20"/>
              </w:rPr>
              <w:t xml:space="preserve"> 2016“</w:t>
            </w:r>
          </w:p>
        </w:tc>
        <w:tc>
          <w:tcPr>
            <w:tcW w:w="1844" w:type="dxa"/>
            <w:shd w:val="clear" w:color="auto" w:fill="auto"/>
            <w:tcMar>
              <w:left w:w="103" w:type="dxa"/>
            </w:tcMar>
          </w:tcPr>
          <w:p w:rsidR="00C770D7" w:rsidRDefault="00354D76">
            <w:pPr>
              <w:spacing w:after="0" w:line="240" w:lineRule="auto"/>
              <w:rPr>
                <w:rFonts w:ascii="Arial" w:hAnsi="Arial" w:cs="Arial"/>
                <w:sz w:val="20"/>
                <w:szCs w:val="20"/>
              </w:rPr>
            </w:pPr>
            <w:r>
              <w:rPr>
                <w:rFonts w:ascii="Arial" w:hAnsi="Arial" w:cs="Arial"/>
                <w:sz w:val="20"/>
                <w:szCs w:val="20"/>
              </w:rPr>
              <w:t>5</w:t>
            </w:r>
          </w:p>
        </w:tc>
        <w:tc>
          <w:tcPr>
            <w:tcW w:w="1844" w:type="dxa"/>
            <w:shd w:val="clear" w:color="auto" w:fill="auto"/>
            <w:tcMar>
              <w:left w:w="103" w:type="dxa"/>
            </w:tcMar>
          </w:tcPr>
          <w:p w:rsidR="00C770D7" w:rsidRDefault="00354D76">
            <w:pPr>
              <w:spacing w:after="0" w:line="240" w:lineRule="auto"/>
              <w:rPr>
                <w:rFonts w:ascii="Arial" w:hAnsi="Arial" w:cs="Arial"/>
                <w:sz w:val="20"/>
                <w:szCs w:val="20"/>
              </w:rPr>
            </w:pPr>
            <w:r>
              <w:rPr>
                <w:rFonts w:ascii="Arial" w:hAnsi="Arial" w:cs="Arial"/>
                <w:sz w:val="20"/>
                <w:szCs w:val="20"/>
              </w:rPr>
              <w:t>5</w:t>
            </w:r>
          </w:p>
        </w:tc>
        <w:tc>
          <w:tcPr>
            <w:tcW w:w="1813" w:type="dxa"/>
            <w:shd w:val="clear" w:color="auto" w:fill="auto"/>
            <w:tcMar>
              <w:left w:w="103" w:type="dxa"/>
            </w:tcMar>
          </w:tcPr>
          <w:p w:rsidR="00C770D7" w:rsidRDefault="00C770D7">
            <w:pPr>
              <w:spacing w:after="0" w:line="240" w:lineRule="auto"/>
              <w:rPr>
                <w:rFonts w:ascii="Arial" w:hAnsi="Arial" w:cs="Arial"/>
                <w:sz w:val="20"/>
                <w:szCs w:val="20"/>
              </w:rPr>
            </w:pPr>
          </w:p>
        </w:tc>
        <w:tc>
          <w:tcPr>
            <w:tcW w:w="1306" w:type="dxa"/>
            <w:shd w:val="clear" w:color="auto" w:fill="auto"/>
            <w:tcMar>
              <w:left w:w="103" w:type="dxa"/>
            </w:tcMar>
          </w:tcPr>
          <w:p w:rsidR="00C770D7" w:rsidRDefault="00354D76">
            <w:pPr>
              <w:spacing w:after="0" w:line="240" w:lineRule="auto"/>
              <w:rPr>
                <w:rFonts w:ascii="Arial" w:hAnsi="Arial" w:cs="Arial"/>
                <w:sz w:val="20"/>
                <w:szCs w:val="20"/>
              </w:rPr>
            </w:pPr>
            <w:proofErr w:type="spellStart"/>
            <w:r>
              <w:rPr>
                <w:rFonts w:ascii="Arial" w:hAnsi="Arial" w:cs="Arial"/>
                <w:sz w:val="20"/>
                <w:szCs w:val="20"/>
              </w:rPr>
              <w:t>Sinchroninis</w:t>
            </w:r>
            <w:proofErr w:type="spellEnd"/>
          </w:p>
        </w:tc>
        <w:tc>
          <w:tcPr>
            <w:tcW w:w="1697" w:type="dxa"/>
            <w:shd w:val="clear" w:color="auto" w:fill="auto"/>
            <w:tcMar>
              <w:left w:w="103" w:type="dxa"/>
            </w:tcMar>
          </w:tcPr>
          <w:p w:rsidR="00C770D7" w:rsidRDefault="00354D76">
            <w:pPr>
              <w:spacing w:after="0" w:line="240" w:lineRule="auto"/>
              <w:rPr>
                <w:rFonts w:ascii="Arial" w:hAnsi="Arial" w:cs="Arial"/>
                <w:sz w:val="20"/>
                <w:szCs w:val="20"/>
              </w:rPr>
            </w:pPr>
            <w:r>
              <w:rPr>
                <w:rFonts w:ascii="Arial" w:hAnsi="Arial" w:cs="Arial"/>
                <w:sz w:val="20"/>
                <w:szCs w:val="20"/>
              </w:rPr>
              <w:t>5</w:t>
            </w:r>
          </w:p>
        </w:tc>
      </w:tr>
      <w:tr w:rsidR="00C770D7">
        <w:tc>
          <w:tcPr>
            <w:tcW w:w="2376" w:type="dxa"/>
            <w:shd w:val="clear" w:color="auto" w:fill="auto"/>
            <w:tcMar>
              <w:left w:w="103" w:type="dxa"/>
            </w:tcMar>
          </w:tcPr>
          <w:p w:rsidR="00C770D7" w:rsidRDefault="00354D76">
            <w:pPr>
              <w:spacing w:after="0" w:line="240" w:lineRule="auto"/>
            </w:pPr>
            <w:r>
              <w:rPr>
                <w:rFonts w:ascii="Arial" w:hAnsi="Arial" w:cs="Arial"/>
                <w:sz w:val="20"/>
                <w:szCs w:val="20"/>
              </w:rPr>
              <w:t xml:space="preserve">2016 04 13–14, </w:t>
            </w:r>
            <w:proofErr w:type="spellStart"/>
            <w:r>
              <w:rPr>
                <w:rFonts w:ascii="Arial" w:hAnsi="Arial" w:cs="Arial"/>
                <w:sz w:val="20"/>
                <w:szCs w:val="20"/>
              </w:rPr>
              <w:t>Paryžius</w:t>
            </w:r>
            <w:proofErr w:type="spellEnd"/>
          </w:p>
        </w:tc>
        <w:tc>
          <w:tcPr>
            <w:tcW w:w="3799" w:type="dxa"/>
            <w:shd w:val="clear" w:color="auto" w:fill="auto"/>
            <w:tcMar>
              <w:left w:w="103" w:type="dxa"/>
            </w:tcMar>
          </w:tcPr>
          <w:p w:rsidR="00C770D7" w:rsidRPr="00EE3ED0" w:rsidRDefault="00354D76">
            <w:pPr>
              <w:spacing w:after="0" w:line="240" w:lineRule="auto"/>
              <w:rPr>
                <w:rFonts w:ascii="Arial" w:hAnsi="Arial" w:cs="Arial"/>
                <w:sz w:val="20"/>
                <w:szCs w:val="20"/>
                <w:lang w:val="en-GB"/>
              </w:rPr>
            </w:pPr>
            <w:proofErr w:type="spellStart"/>
            <w:r w:rsidRPr="00EE3ED0">
              <w:rPr>
                <w:rFonts w:ascii="Arial" w:hAnsi="Arial" w:cs="Arial"/>
                <w:sz w:val="20"/>
                <w:szCs w:val="20"/>
                <w:lang w:val="en-GB"/>
              </w:rPr>
              <w:t>Automobiliai</w:t>
            </w:r>
            <w:proofErr w:type="spellEnd"/>
            <w:r w:rsidRPr="00EE3ED0">
              <w:rPr>
                <w:rFonts w:ascii="Arial" w:hAnsi="Arial" w:cs="Arial"/>
                <w:sz w:val="20"/>
                <w:szCs w:val="20"/>
                <w:lang w:val="en-GB"/>
              </w:rPr>
              <w:t xml:space="preserve">:  </w:t>
            </w:r>
            <w:proofErr w:type="spellStart"/>
            <w:r w:rsidRPr="00EE3ED0">
              <w:rPr>
                <w:rFonts w:ascii="Arial" w:hAnsi="Arial" w:cs="Arial"/>
                <w:sz w:val="20"/>
                <w:szCs w:val="20"/>
                <w:lang w:val="en-GB"/>
              </w:rPr>
              <w:t>naujo</w:t>
            </w:r>
            <w:proofErr w:type="spellEnd"/>
            <w:r w:rsidRPr="00EE3ED0">
              <w:rPr>
                <w:rFonts w:ascii="Arial" w:hAnsi="Arial" w:cs="Arial"/>
                <w:sz w:val="20"/>
                <w:szCs w:val="20"/>
                <w:lang w:val="en-GB"/>
              </w:rPr>
              <w:t xml:space="preserve"> Citroen </w:t>
            </w:r>
            <w:proofErr w:type="spellStart"/>
            <w:r w:rsidRPr="00EE3ED0">
              <w:rPr>
                <w:rFonts w:ascii="Arial" w:hAnsi="Arial" w:cs="Arial"/>
                <w:sz w:val="20"/>
                <w:szCs w:val="20"/>
                <w:lang w:val="en-GB"/>
              </w:rPr>
              <w:t>modelio</w:t>
            </w:r>
            <w:proofErr w:type="spellEnd"/>
            <w:r w:rsidRPr="00EE3ED0">
              <w:rPr>
                <w:rFonts w:ascii="Arial" w:hAnsi="Arial" w:cs="Arial"/>
                <w:sz w:val="20"/>
                <w:szCs w:val="20"/>
                <w:lang w:val="en-GB"/>
              </w:rPr>
              <w:t xml:space="preserve"> </w:t>
            </w:r>
            <w:proofErr w:type="spellStart"/>
            <w:r w:rsidRPr="00EE3ED0">
              <w:rPr>
                <w:rFonts w:ascii="Arial" w:hAnsi="Arial" w:cs="Arial"/>
                <w:sz w:val="20"/>
                <w:szCs w:val="20"/>
                <w:lang w:val="en-GB"/>
              </w:rPr>
              <w:t>pristatymas</w:t>
            </w:r>
            <w:proofErr w:type="spellEnd"/>
          </w:p>
        </w:tc>
        <w:tc>
          <w:tcPr>
            <w:tcW w:w="1844" w:type="dxa"/>
            <w:shd w:val="clear" w:color="auto" w:fill="auto"/>
            <w:tcMar>
              <w:left w:w="103" w:type="dxa"/>
            </w:tcMar>
          </w:tcPr>
          <w:p w:rsidR="00C770D7" w:rsidRDefault="00354D76">
            <w:pPr>
              <w:spacing w:after="0" w:line="240" w:lineRule="auto"/>
              <w:rPr>
                <w:rFonts w:ascii="Arial" w:hAnsi="Arial" w:cs="Arial"/>
                <w:sz w:val="20"/>
                <w:szCs w:val="20"/>
              </w:rPr>
            </w:pPr>
            <w:r>
              <w:rPr>
                <w:rFonts w:ascii="Arial" w:hAnsi="Arial" w:cs="Arial"/>
                <w:sz w:val="20"/>
                <w:szCs w:val="20"/>
              </w:rPr>
              <w:t>2</w:t>
            </w:r>
          </w:p>
        </w:tc>
        <w:tc>
          <w:tcPr>
            <w:tcW w:w="1844" w:type="dxa"/>
            <w:shd w:val="clear" w:color="auto" w:fill="auto"/>
            <w:tcMar>
              <w:left w:w="103" w:type="dxa"/>
            </w:tcMar>
          </w:tcPr>
          <w:p w:rsidR="00C770D7" w:rsidRDefault="00C770D7">
            <w:pPr>
              <w:spacing w:after="0" w:line="240" w:lineRule="auto"/>
              <w:rPr>
                <w:rFonts w:ascii="Arial" w:hAnsi="Arial" w:cs="Arial"/>
                <w:sz w:val="20"/>
                <w:szCs w:val="20"/>
              </w:rPr>
            </w:pPr>
          </w:p>
        </w:tc>
        <w:tc>
          <w:tcPr>
            <w:tcW w:w="1813" w:type="dxa"/>
            <w:shd w:val="clear" w:color="auto" w:fill="auto"/>
            <w:tcMar>
              <w:left w:w="103" w:type="dxa"/>
            </w:tcMar>
          </w:tcPr>
          <w:p w:rsidR="00C770D7" w:rsidRDefault="00354D76">
            <w:pPr>
              <w:spacing w:after="0" w:line="240" w:lineRule="auto"/>
              <w:rPr>
                <w:rFonts w:ascii="Arial" w:hAnsi="Arial" w:cs="Arial"/>
                <w:sz w:val="20"/>
                <w:szCs w:val="20"/>
              </w:rPr>
            </w:pPr>
            <w:r>
              <w:rPr>
                <w:rFonts w:ascii="Arial" w:hAnsi="Arial" w:cs="Arial"/>
                <w:sz w:val="20"/>
                <w:szCs w:val="20"/>
              </w:rPr>
              <w:t>2</w:t>
            </w:r>
          </w:p>
        </w:tc>
        <w:tc>
          <w:tcPr>
            <w:tcW w:w="1306" w:type="dxa"/>
            <w:shd w:val="clear" w:color="auto" w:fill="auto"/>
            <w:tcMar>
              <w:left w:w="103" w:type="dxa"/>
            </w:tcMar>
          </w:tcPr>
          <w:p w:rsidR="00C770D7" w:rsidRDefault="00354D76">
            <w:pPr>
              <w:spacing w:after="0" w:line="240" w:lineRule="auto"/>
              <w:rPr>
                <w:rFonts w:ascii="Arial" w:hAnsi="Arial" w:cs="Arial"/>
                <w:sz w:val="20"/>
                <w:szCs w:val="20"/>
              </w:rPr>
            </w:pPr>
            <w:proofErr w:type="spellStart"/>
            <w:r>
              <w:rPr>
                <w:rFonts w:ascii="Arial" w:hAnsi="Arial" w:cs="Arial"/>
                <w:sz w:val="20"/>
                <w:szCs w:val="20"/>
              </w:rPr>
              <w:t>Sinchroninis</w:t>
            </w:r>
            <w:proofErr w:type="spellEnd"/>
          </w:p>
        </w:tc>
        <w:tc>
          <w:tcPr>
            <w:tcW w:w="1697" w:type="dxa"/>
            <w:shd w:val="clear" w:color="auto" w:fill="auto"/>
            <w:tcMar>
              <w:left w:w="103" w:type="dxa"/>
            </w:tcMar>
          </w:tcPr>
          <w:p w:rsidR="00C770D7" w:rsidRDefault="00354D76">
            <w:pPr>
              <w:spacing w:after="0" w:line="240" w:lineRule="auto"/>
              <w:rPr>
                <w:rFonts w:ascii="Arial" w:hAnsi="Arial" w:cs="Arial"/>
                <w:sz w:val="20"/>
                <w:szCs w:val="20"/>
              </w:rPr>
            </w:pPr>
            <w:r>
              <w:rPr>
                <w:rFonts w:ascii="Arial" w:hAnsi="Arial" w:cs="Arial"/>
                <w:sz w:val="20"/>
                <w:szCs w:val="20"/>
              </w:rPr>
              <w:t>2</w:t>
            </w:r>
          </w:p>
        </w:tc>
      </w:tr>
      <w:tr w:rsidR="00C770D7">
        <w:tc>
          <w:tcPr>
            <w:tcW w:w="2376" w:type="dxa"/>
            <w:shd w:val="clear" w:color="auto" w:fill="auto"/>
            <w:tcMar>
              <w:left w:w="103" w:type="dxa"/>
            </w:tcMar>
          </w:tcPr>
          <w:p w:rsidR="00C770D7" w:rsidRDefault="00354D76">
            <w:pPr>
              <w:spacing w:after="0" w:line="240" w:lineRule="auto"/>
              <w:rPr>
                <w:rFonts w:ascii="Arial" w:hAnsi="Arial" w:cs="Arial"/>
                <w:sz w:val="20"/>
                <w:szCs w:val="20"/>
              </w:rPr>
            </w:pPr>
            <w:r>
              <w:rPr>
                <w:rFonts w:ascii="Arial" w:hAnsi="Arial" w:cs="Arial"/>
                <w:sz w:val="20"/>
                <w:szCs w:val="20"/>
              </w:rPr>
              <w:t xml:space="preserve">2013 06 01 – </w:t>
            </w:r>
            <w:proofErr w:type="spellStart"/>
            <w:r>
              <w:rPr>
                <w:rFonts w:ascii="Arial" w:hAnsi="Arial" w:cs="Arial"/>
                <w:sz w:val="20"/>
                <w:szCs w:val="20"/>
              </w:rPr>
              <w:t>iki</w:t>
            </w:r>
            <w:proofErr w:type="spellEnd"/>
            <w:r>
              <w:rPr>
                <w:rFonts w:ascii="Arial" w:hAnsi="Arial" w:cs="Arial"/>
                <w:sz w:val="20"/>
                <w:szCs w:val="20"/>
              </w:rPr>
              <w:t xml:space="preserve"> </w:t>
            </w:r>
            <w:proofErr w:type="spellStart"/>
            <w:r>
              <w:rPr>
                <w:rFonts w:ascii="Arial" w:hAnsi="Arial" w:cs="Arial"/>
                <w:sz w:val="20"/>
                <w:szCs w:val="20"/>
              </w:rPr>
              <w:t>dabar</w:t>
            </w:r>
            <w:proofErr w:type="spellEnd"/>
          </w:p>
        </w:tc>
        <w:tc>
          <w:tcPr>
            <w:tcW w:w="3799" w:type="dxa"/>
            <w:shd w:val="clear" w:color="auto" w:fill="auto"/>
            <w:tcMar>
              <w:left w:w="103" w:type="dxa"/>
            </w:tcMar>
          </w:tcPr>
          <w:p w:rsidR="00C770D7" w:rsidRDefault="00354D76">
            <w:pPr>
              <w:spacing w:after="0" w:line="240" w:lineRule="auto"/>
              <w:rPr>
                <w:rFonts w:ascii="Arial" w:hAnsi="Arial" w:cs="Arial"/>
                <w:sz w:val="20"/>
                <w:szCs w:val="20"/>
              </w:rPr>
            </w:pPr>
            <w:proofErr w:type="spellStart"/>
            <w:r>
              <w:rPr>
                <w:rFonts w:ascii="Arial" w:hAnsi="Arial" w:cs="Arial"/>
                <w:sz w:val="20"/>
                <w:szCs w:val="20"/>
              </w:rPr>
              <w:t>Akredituotas</w:t>
            </w:r>
            <w:proofErr w:type="spellEnd"/>
            <w:r>
              <w:rPr>
                <w:rFonts w:ascii="Arial" w:hAnsi="Arial" w:cs="Arial"/>
                <w:sz w:val="20"/>
                <w:szCs w:val="20"/>
              </w:rPr>
              <w:t xml:space="preserve"> ES </w:t>
            </w:r>
            <w:proofErr w:type="spellStart"/>
            <w:r>
              <w:rPr>
                <w:rFonts w:ascii="Arial" w:hAnsi="Arial" w:cs="Arial"/>
                <w:sz w:val="20"/>
                <w:szCs w:val="20"/>
              </w:rPr>
              <w:t>institucijų</w:t>
            </w:r>
            <w:proofErr w:type="spellEnd"/>
            <w:r>
              <w:rPr>
                <w:rFonts w:ascii="Arial" w:hAnsi="Arial" w:cs="Arial"/>
                <w:sz w:val="20"/>
                <w:szCs w:val="20"/>
              </w:rPr>
              <w:t xml:space="preserve"> </w:t>
            </w:r>
            <w:proofErr w:type="spellStart"/>
            <w:r>
              <w:rPr>
                <w:rFonts w:ascii="Arial" w:hAnsi="Arial" w:cs="Arial"/>
                <w:sz w:val="20"/>
                <w:szCs w:val="20"/>
              </w:rPr>
              <w:t>vertėjas</w:t>
            </w:r>
            <w:proofErr w:type="spellEnd"/>
            <w:r>
              <w:rPr>
                <w:rFonts w:ascii="Arial" w:hAnsi="Arial" w:cs="Arial"/>
                <w:sz w:val="20"/>
                <w:szCs w:val="20"/>
              </w:rPr>
              <w:t xml:space="preserve">, </w:t>
            </w:r>
            <w:proofErr w:type="spellStart"/>
            <w:r>
              <w:rPr>
                <w:rFonts w:ascii="Arial" w:hAnsi="Arial" w:cs="Arial"/>
                <w:sz w:val="20"/>
                <w:szCs w:val="20"/>
              </w:rPr>
              <w:t>posėdžiai</w:t>
            </w:r>
            <w:proofErr w:type="spellEnd"/>
            <w:r>
              <w:rPr>
                <w:rFonts w:ascii="Arial" w:hAnsi="Arial" w:cs="Arial"/>
                <w:sz w:val="20"/>
                <w:szCs w:val="20"/>
              </w:rPr>
              <w:t xml:space="preserve"> </w:t>
            </w:r>
            <w:proofErr w:type="spellStart"/>
            <w:r>
              <w:rPr>
                <w:rFonts w:ascii="Arial" w:hAnsi="Arial" w:cs="Arial"/>
                <w:sz w:val="20"/>
                <w:szCs w:val="20"/>
              </w:rPr>
              <w:t>įvairiomis</w:t>
            </w:r>
            <w:proofErr w:type="spellEnd"/>
            <w:r>
              <w:rPr>
                <w:rFonts w:ascii="Arial" w:hAnsi="Arial" w:cs="Arial"/>
                <w:sz w:val="20"/>
                <w:szCs w:val="20"/>
              </w:rPr>
              <w:t xml:space="preserve"> </w:t>
            </w:r>
            <w:proofErr w:type="spellStart"/>
            <w:r>
              <w:rPr>
                <w:rFonts w:ascii="Arial" w:hAnsi="Arial" w:cs="Arial"/>
                <w:sz w:val="20"/>
                <w:szCs w:val="20"/>
              </w:rPr>
              <w:t>temomis</w:t>
            </w:r>
            <w:proofErr w:type="spellEnd"/>
          </w:p>
        </w:tc>
        <w:tc>
          <w:tcPr>
            <w:tcW w:w="1844" w:type="dxa"/>
            <w:shd w:val="clear" w:color="auto" w:fill="auto"/>
            <w:tcMar>
              <w:left w:w="103" w:type="dxa"/>
            </w:tcMar>
          </w:tcPr>
          <w:p w:rsidR="00C770D7" w:rsidRDefault="00354D76">
            <w:pPr>
              <w:spacing w:after="0" w:line="240" w:lineRule="auto"/>
              <w:rPr>
                <w:rFonts w:ascii="Arial" w:hAnsi="Arial" w:cs="Arial"/>
                <w:sz w:val="20"/>
                <w:szCs w:val="20"/>
              </w:rPr>
            </w:pPr>
            <w:r>
              <w:rPr>
                <w:rFonts w:ascii="Arial" w:hAnsi="Arial" w:cs="Arial"/>
                <w:sz w:val="20"/>
                <w:szCs w:val="20"/>
              </w:rPr>
              <w:t>55</w:t>
            </w:r>
          </w:p>
        </w:tc>
        <w:tc>
          <w:tcPr>
            <w:tcW w:w="1844" w:type="dxa"/>
            <w:shd w:val="clear" w:color="auto" w:fill="auto"/>
            <w:tcMar>
              <w:left w:w="103" w:type="dxa"/>
            </w:tcMar>
          </w:tcPr>
          <w:p w:rsidR="00C770D7" w:rsidRDefault="00354D76">
            <w:pPr>
              <w:spacing w:after="0" w:line="240" w:lineRule="auto"/>
              <w:rPr>
                <w:rFonts w:ascii="Arial" w:hAnsi="Arial" w:cs="Arial"/>
                <w:sz w:val="20"/>
                <w:szCs w:val="20"/>
              </w:rPr>
            </w:pPr>
            <w:r>
              <w:rPr>
                <w:rFonts w:ascii="Arial" w:hAnsi="Arial" w:cs="Arial"/>
                <w:sz w:val="20"/>
                <w:szCs w:val="20"/>
              </w:rPr>
              <w:t>20</w:t>
            </w:r>
          </w:p>
        </w:tc>
        <w:tc>
          <w:tcPr>
            <w:tcW w:w="1813" w:type="dxa"/>
            <w:shd w:val="clear" w:color="auto" w:fill="auto"/>
            <w:tcMar>
              <w:left w:w="103" w:type="dxa"/>
            </w:tcMar>
          </w:tcPr>
          <w:p w:rsidR="00C770D7" w:rsidRDefault="00354D76">
            <w:pPr>
              <w:spacing w:after="0" w:line="240" w:lineRule="auto"/>
              <w:rPr>
                <w:rFonts w:ascii="Arial" w:hAnsi="Arial" w:cs="Arial"/>
                <w:sz w:val="20"/>
                <w:szCs w:val="20"/>
              </w:rPr>
            </w:pPr>
            <w:r>
              <w:rPr>
                <w:rFonts w:ascii="Arial" w:hAnsi="Arial" w:cs="Arial"/>
                <w:sz w:val="20"/>
                <w:szCs w:val="20"/>
              </w:rPr>
              <w:t>5</w:t>
            </w:r>
          </w:p>
        </w:tc>
        <w:tc>
          <w:tcPr>
            <w:tcW w:w="1306" w:type="dxa"/>
            <w:shd w:val="clear" w:color="auto" w:fill="auto"/>
            <w:tcMar>
              <w:left w:w="103" w:type="dxa"/>
            </w:tcMar>
          </w:tcPr>
          <w:p w:rsidR="00C770D7" w:rsidRDefault="00C770D7">
            <w:pPr>
              <w:spacing w:after="0" w:line="240" w:lineRule="auto"/>
              <w:rPr>
                <w:rFonts w:ascii="Arial" w:hAnsi="Arial" w:cs="Arial"/>
                <w:sz w:val="20"/>
                <w:szCs w:val="20"/>
              </w:rPr>
            </w:pPr>
          </w:p>
        </w:tc>
        <w:tc>
          <w:tcPr>
            <w:tcW w:w="1697" w:type="dxa"/>
            <w:shd w:val="clear" w:color="auto" w:fill="auto"/>
            <w:tcMar>
              <w:left w:w="103" w:type="dxa"/>
            </w:tcMar>
          </w:tcPr>
          <w:p w:rsidR="00C770D7" w:rsidRDefault="00354D76">
            <w:pPr>
              <w:spacing w:after="0" w:line="240" w:lineRule="auto"/>
              <w:rPr>
                <w:rFonts w:ascii="Arial" w:hAnsi="Arial" w:cs="Arial"/>
                <w:sz w:val="20"/>
                <w:szCs w:val="20"/>
              </w:rPr>
            </w:pPr>
            <w:r>
              <w:rPr>
                <w:rFonts w:ascii="Arial" w:hAnsi="Arial" w:cs="Arial"/>
                <w:sz w:val="20"/>
                <w:szCs w:val="20"/>
              </w:rPr>
              <w:t>55</w:t>
            </w:r>
          </w:p>
        </w:tc>
      </w:tr>
      <w:tr w:rsidR="00C770D7">
        <w:tc>
          <w:tcPr>
            <w:tcW w:w="2376" w:type="dxa"/>
            <w:shd w:val="clear" w:color="auto" w:fill="auto"/>
            <w:tcMar>
              <w:left w:w="103" w:type="dxa"/>
            </w:tcMar>
          </w:tcPr>
          <w:p w:rsidR="00C770D7" w:rsidRDefault="00C770D7">
            <w:pPr>
              <w:spacing w:after="0" w:line="240" w:lineRule="auto"/>
              <w:rPr>
                <w:rFonts w:ascii="Arial" w:hAnsi="Arial" w:cs="Arial"/>
                <w:sz w:val="20"/>
                <w:szCs w:val="20"/>
              </w:rPr>
            </w:pPr>
          </w:p>
        </w:tc>
        <w:tc>
          <w:tcPr>
            <w:tcW w:w="3799" w:type="dxa"/>
            <w:shd w:val="clear" w:color="auto" w:fill="auto"/>
            <w:tcMar>
              <w:left w:w="103" w:type="dxa"/>
            </w:tcMar>
          </w:tcPr>
          <w:p w:rsidR="00C770D7" w:rsidRDefault="00C770D7">
            <w:pPr>
              <w:spacing w:after="0" w:line="240" w:lineRule="auto"/>
              <w:rPr>
                <w:rFonts w:ascii="Arial" w:hAnsi="Arial" w:cs="Arial"/>
                <w:sz w:val="20"/>
                <w:szCs w:val="20"/>
              </w:rPr>
            </w:pPr>
          </w:p>
        </w:tc>
        <w:tc>
          <w:tcPr>
            <w:tcW w:w="1844" w:type="dxa"/>
            <w:shd w:val="clear" w:color="auto" w:fill="auto"/>
            <w:tcMar>
              <w:left w:w="103" w:type="dxa"/>
            </w:tcMar>
          </w:tcPr>
          <w:p w:rsidR="00C770D7" w:rsidRDefault="00C770D7">
            <w:pPr>
              <w:spacing w:after="0" w:line="240" w:lineRule="auto"/>
              <w:rPr>
                <w:rFonts w:ascii="Arial" w:hAnsi="Arial" w:cs="Arial"/>
                <w:sz w:val="20"/>
                <w:szCs w:val="20"/>
              </w:rPr>
            </w:pPr>
          </w:p>
        </w:tc>
        <w:tc>
          <w:tcPr>
            <w:tcW w:w="1844" w:type="dxa"/>
            <w:shd w:val="clear" w:color="auto" w:fill="auto"/>
            <w:tcMar>
              <w:left w:w="103" w:type="dxa"/>
            </w:tcMar>
          </w:tcPr>
          <w:p w:rsidR="00C770D7" w:rsidRDefault="00C770D7">
            <w:pPr>
              <w:spacing w:after="0" w:line="240" w:lineRule="auto"/>
              <w:rPr>
                <w:rFonts w:ascii="Arial" w:hAnsi="Arial" w:cs="Arial"/>
                <w:sz w:val="20"/>
                <w:szCs w:val="20"/>
              </w:rPr>
            </w:pPr>
          </w:p>
        </w:tc>
        <w:tc>
          <w:tcPr>
            <w:tcW w:w="1813" w:type="dxa"/>
            <w:shd w:val="clear" w:color="auto" w:fill="auto"/>
            <w:tcMar>
              <w:left w:w="103" w:type="dxa"/>
            </w:tcMar>
          </w:tcPr>
          <w:p w:rsidR="00C770D7" w:rsidRDefault="00C770D7">
            <w:pPr>
              <w:spacing w:after="0" w:line="240" w:lineRule="auto"/>
              <w:rPr>
                <w:rFonts w:ascii="Arial" w:hAnsi="Arial" w:cs="Arial"/>
                <w:sz w:val="20"/>
                <w:szCs w:val="20"/>
              </w:rPr>
            </w:pPr>
          </w:p>
        </w:tc>
        <w:tc>
          <w:tcPr>
            <w:tcW w:w="1306" w:type="dxa"/>
            <w:shd w:val="clear" w:color="auto" w:fill="auto"/>
            <w:tcMar>
              <w:left w:w="103" w:type="dxa"/>
            </w:tcMar>
          </w:tcPr>
          <w:p w:rsidR="00C770D7" w:rsidRDefault="00C770D7">
            <w:pPr>
              <w:spacing w:after="0" w:line="240" w:lineRule="auto"/>
              <w:rPr>
                <w:rFonts w:ascii="Arial" w:hAnsi="Arial" w:cs="Arial"/>
                <w:sz w:val="20"/>
                <w:szCs w:val="20"/>
              </w:rPr>
            </w:pPr>
          </w:p>
        </w:tc>
        <w:tc>
          <w:tcPr>
            <w:tcW w:w="1697" w:type="dxa"/>
            <w:shd w:val="clear" w:color="auto" w:fill="auto"/>
            <w:tcMar>
              <w:left w:w="103" w:type="dxa"/>
            </w:tcMar>
          </w:tcPr>
          <w:p w:rsidR="00C770D7" w:rsidRDefault="00C770D7">
            <w:pPr>
              <w:spacing w:after="0" w:line="240" w:lineRule="auto"/>
              <w:rPr>
                <w:rFonts w:ascii="Arial" w:hAnsi="Arial" w:cs="Arial"/>
                <w:sz w:val="20"/>
                <w:szCs w:val="20"/>
              </w:rPr>
            </w:pPr>
          </w:p>
        </w:tc>
      </w:tr>
      <w:tr w:rsidR="00C770D7">
        <w:tc>
          <w:tcPr>
            <w:tcW w:w="2376" w:type="dxa"/>
            <w:shd w:val="clear" w:color="auto" w:fill="auto"/>
            <w:tcMar>
              <w:left w:w="103" w:type="dxa"/>
            </w:tcMar>
          </w:tcPr>
          <w:p w:rsidR="00C770D7" w:rsidRDefault="00C770D7">
            <w:pPr>
              <w:spacing w:after="0" w:line="240" w:lineRule="auto"/>
              <w:rPr>
                <w:rFonts w:ascii="Arial" w:hAnsi="Arial" w:cs="Arial"/>
                <w:sz w:val="20"/>
                <w:szCs w:val="20"/>
              </w:rPr>
            </w:pPr>
          </w:p>
        </w:tc>
        <w:tc>
          <w:tcPr>
            <w:tcW w:w="3799" w:type="dxa"/>
            <w:shd w:val="clear" w:color="auto" w:fill="auto"/>
            <w:tcMar>
              <w:left w:w="103" w:type="dxa"/>
            </w:tcMar>
          </w:tcPr>
          <w:p w:rsidR="00C770D7" w:rsidRDefault="00C770D7">
            <w:pPr>
              <w:spacing w:after="0" w:line="240" w:lineRule="auto"/>
              <w:rPr>
                <w:rFonts w:ascii="Arial" w:hAnsi="Arial" w:cs="Arial"/>
                <w:sz w:val="20"/>
                <w:szCs w:val="20"/>
              </w:rPr>
            </w:pPr>
          </w:p>
        </w:tc>
        <w:tc>
          <w:tcPr>
            <w:tcW w:w="1844" w:type="dxa"/>
            <w:shd w:val="clear" w:color="auto" w:fill="auto"/>
            <w:tcMar>
              <w:left w:w="103" w:type="dxa"/>
            </w:tcMar>
          </w:tcPr>
          <w:p w:rsidR="00C770D7" w:rsidRDefault="00C770D7">
            <w:pPr>
              <w:spacing w:after="0" w:line="240" w:lineRule="auto"/>
              <w:rPr>
                <w:rFonts w:ascii="Arial" w:hAnsi="Arial" w:cs="Arial"/>
                <w:sz w:val="20"/>
                <w:szCs w:val="20"/>
              </w:rPr>
            </w:pPr>
          </w:p>
        </w:tc>
        <w:tc>
          <w:tcPr>
            <w:tcW w:w="1844" w:type="dxa"/>
            <w:shd w:val="clear" w:color="auto" w:fill="auto"/>
            <w:tcMar>
              <w:left w:w="103" w:type="dxa"/>
            </w:tcMar>
          </w:tcPr>
          <w:p w:rsidR="00C770D7" w:rsidRDefault="00C770D7">
            <w:pPr>
              <w:spacing w:after="0" w:line="240" w:lineRule="auto"/>
              <w:rPr>
                <w:rFonts w:ascii="Arial" w:hAnsi="Arial" w:cs="Arial"/>
                <w:sz w:val="20"/>
                <w:szCs w:val="20"/>
              </w:rPr>
            </w:pPr>
          </w:p>
        </w:tc>
        <w:tc>
          <w:tcPr>
            <w:tcW w:w="1813" w:type="dxa"/>
            <w:shd w:val="clear" w:color="auto" w:fill="auto"/>
            <w:tcMar>
              <w:left w:w="103" w:type="dxa"/>
            </w:tcMar>
          </w:tcPr>
          <w:p w:rsidR="00C770D7" w:rsidRDefault="00C770D7">
            <w:pPr>
              <w:spacing w:after="0" w:line="240" w:lineRule="auto"/>
              <w:rPr>
                <w:rFonts w:ascii="Arial" w:hAnsi="Arial" w:cs="Arial"/>
                <w:sz w:val="20"/>
                <w:szCs w:val="20"/>
              </w:rPr>
            </w:pPr>
          </w:p>
        </w:tc>
        <w:tc>
          <w:tcPr>
            <w:tcW w:w="1306" w:type="dxa"/>
            <w:shd w:val="clear" w:color="auto" w:fill="auto"/>
            <w:tcMar>
              <w:left w:w="103" w:type="dxa"/>
            </w:tcMar>
          </w:tcPr>
          <w:p w:rsidR="00C770D7" w:rsidRDefault="00C770D7">
            <w:pPr>
              <w:spacing w:after="0" w:line="240" w:lineRule="auto"/>
              <w:rPr>
                <w:rFonts w:ascii="Arial" w:hAnsi="Arial" w:cs="Arial"/>
                <w:sz w:val="20"/>
                <w:szCs w:val="20"/>
              </w:rPr>
            </w:pPr>
          </w:p>
        </w:tc>
        <w:tc>
          <w:tcPr>
            <w:tcW w:w="1697" w:type="dxa"/>
            <w:shd w:val="clear" w:color="auto" w:fill="auto"/>
            <w:tcMar>
              <w:left w:w="103" w:type="dxa"/>
            </w:tcMar>
          </w:tcPr>
          <w:p w:rsidR="00C770D7" w:rsidRDefault="00C770D7">
            <w:pPr>
              <w:spacing w:after="0" w:line="240" w:lineRule="auto"/>
              <w:rPr>
                <w:rFonts w:ascii="Arial" w:hAnsi="Arial" w:cs="Arial"/>
                <w:sz w:val="20"/>
                <w:szCs w:val="20"/>
              </w:rPr>
            </w:pPr>
          </w:p>
        </w:tc>
      </w:tr>
      <w:tr w:rsidR="00C770D7">
        <w:tc>
          <w:tcPr>
            <w:tcW w:w="2376" w:type="dxa"/>
            <w:shd w:val="clear" w:color="auto" w:fill="auto"/>
            <w:tcMar>
              <w:left w:w="103" w:type="dxa"/>
            </w:tcMar>
          </w:tcPr>
          <w:p w:rsidR="00C770D7" w:rsidRDefault="00C770D7">
            <w:pPr>
              <w:spacing w:after="0" w:line="240" w:lineRule="auto"/>
              <w:rPr>
                <w:rFonts w:ascii="Arial" w:hAnsi="Arial" w:cs="Arial"/>
                <w:sz w:val="20"/>
                <w:szCs w:val="20"/>
              </w:rPr>
            </w:pPr>
          </w:p>
        </w:tc>
        <w:tc>
          <w:tcPr>
            <w:tcW w:w="3799" w:type="dxa"/>
            <w:shd w:val="clear" w:color="auto" w:fill="auto"/>
            <w:tcMar>
              <w:left w:w="103" w:type="dxa"/>
            </w:tcMar>
          </w:tcPr>
          <w:p w:rsidR="00C770D7" w:rsidRDefault="00C770D7">
            <w:pPr>
              <w:spacing w:after="0" w:line="240" w:lineRule="auto"/>
              <w:rPr>
                <w:rFonts w:ascii="Arial" w:hAnsi="Arial" w:cs="Arial"/>
                <w:sz w:val="20"/>
                <w:szCs w:val="20"/>
              </w:rPr>
            </w:pPr>
          </w:p>
        </w:tc>
        <w:tc>
          <w:tcPr>
            <w:tcW w:w="1844" w:type="dxa"/>
            <w:shd w:val="clear" w:color="auto" w:fill="auto"/>
            <w:tcMar>
              <w:left w:w="103" w:type="dxa"/>
            </w:tcMar>
          </w:tcPr>
          <w:p w:rsidR="00C770D7" w:rsidRDefault="00C770D7">
            <w:pPr>
              <w:spacing w:after="0" w:line="240" w:lineRule="auto"/>
              <w:rPr>
                <w:rFonts w:ascii="Arial" w:hAnsi="Arial" w:cs="Arial"/>
                <w:sz w:val="20"/>
                <w:szCs w:val="20"/>
              </w:rPr>
            </w:pPr>
          </w:p>
        </w:tc>
        <w:tc>
          <w:tcPr>
            <w:tcW w:w="1844" w:type="dxa"/>
            <w:shd w:val="clear" w:color="auto" w:fill="auto"/>
            <w:tcMar>
              <w:left w:w="103" w:type="dxa"/>
            </w:tcMar>
          </w:tcPr>
          <w:p w:rsidR="00C770D7" w:rsidRDefault="00C770D7">
            <w:pPr>
              <w:spacing w:after="0" w:line="240" w:lineRule="auto"/>
              <w:rPr>
                <w:rFonts w:ascii="Arial" w:hAnsi="Arial" w:cs="Arial"/>
                <w:sz w:val="20"/>
                <w:szCs w:val="20"/>
              </w:rPr>
            </w:pPr>
          </w:p>
        </w:tc>
        <w:tc>
          <w:tcPr>
            <w:tcW w:w="1813" w:type="dxa"/>
            <w:shd w:val="clear" w:color="auto" w:fill="auto"/>
            <w:tcMar>
              <w:left w:w="103" w:type="dxa"/>
            </w:tcMar>
          </w:tcPr>
          <w:p w:rsidR="00C770D7" w:rsidRDefault="00C770D7">
            <w:pPr>
              <w:spacing w:after="0" w:line="240" w:lineRule="auto"/>
              <w:rPr>
                <w:rFonts w:ascii="Arial" w:hAnsi="Arial" w:cs="Arial"/>
                <w:sz w:val="20"/>
                <w:szCs w:val="20"/>
              </w:rPr>
            </w:pPr>
          </w:p>
        </w:tc>
        <w:tc>
          <w:tcPr>
            <w:tcW w:w="1306" w:type="dxa"/>
            <w:shd w:val="clear" w:color="auto" w:fill="auto"/>
            <w:tcMar>
              <w:left w:w="103" w:type="dxa"/>
            </w:tcMar>
          </w:tcPr>
          <w:p w:rsidR="00C770D7" w:rsidRDefault="00C770D7">
            <w:pPr>
              <w:spacing w:after="0" w:line="240" w:lineRule="auto"/>
              <w:rPr>
                <w:rFonts w:ascii="Arial" w:hAnsi="Arial" w:cs="Arial"/>
                <w:sz w:val="20"/>
                <w:szCs w:val="20"/>
              </w:rPr>
            </w:pPr>
          </w:p>
        </w:tc>
        <w:tc>
          <w:tcPr>
            <w:tcW w:w="1697" w:type="dxa"/>
            <w:shd w:val="clear" w:color="auto" w:fill="auto"/>
            <w:tcMar>
              <w:left w:w="103" w:type="dxa"/>
            </w:tcMar>
          </w:tcPr>
          <w:p w:rsidR="00C770D7" w:rsidRDefault="00C770D7">
            <w:pPr>
              <w:spacing w:after="0" w:line="240" w:lineRule="auto"/>
              <w:rPr>
                <w:rFonts w:ascii="Arial" w:hAnsi="Arial" w:cs="Arial"/>
                <w:sz w:val="20"/>
                <w:szCs w:val="20"/>
              </w:rPr>
            </w:pPr>
          </w:p>
        </w:tc>
      </w:tr>
      <w:tr w:rsidR="00C770D7">
        <w:tc>
          <w:tcPr>
            <w:tcW w:w="2376" w:type="dxa"/>
            <w:shd w:val="clear" w:color="auto" w:fill="auto"/>
            <w:tcMar>
              <w:left w:w="103" w:type="dxa"/>
            </w:tcMar>
          </w:tcPr>
          <w:p w:rsidR="00C770D7" w:rsidRDefault="00C770D7">
            <w:pPr>
              <w:spacing w:after="0" w:line="240" w:lineRule="auto"/>
              <w:rPr>
                <w:rFonts w:ascii="Arial" w:hAnsi="Arial" w:cs="Arial"/>
                <w:sz w:val="20"/>
                <w:szCs w:val="20"/>
              </w:rPr>
            </w:pPr>
          </w:p>
        </w:tc>
        <w:tc>
          <w:tcPr>
            <w:tcW w:w="3799" w:type="dxa"/>
            <w:shd w:val="clear" w:color="auto" w:fill="auto"/>
            <w:tcMar>
              <w:left w:w="103" w:type="dxa"/>
            </w:tcMar>
          </w:tcPr>
          <w:p w:rsidR="00C770D7" w:rsidRDefault="00C770D7">
            <w:pPr>
              <w:spacing w:after="0" w:line="240" w:lineRule="auto"/>
              <w:rPr>
                <w:rFonts w:ascii="Arial" w:hAnsi="Arial" w:cs="Arial"/>
                <w:sz w:val="20"/>
                <w:szCs w:val="20"/>
              </w:rPr>
            </w:pPr>
          </w:p>
        </w:tc>
        <w:tc>
          <w:tcPr>
            <w:tcW w:w="1844" w:type="dxa"/>
            <w:shd w:val="clear" w:color="auto" w:fill="auto"/>
            <w:tcMar>
              <w:left w:w="103" w:type="dxa"/>
            </w:tcMar>
          </w:tcPr>
          <w:p w:rsidR="00C770D7" w:rsidRDefault="00C770D7">
            <w:pPr>
              <w:spacing w:after="0" w:line="240" w:lineRule="auto"/>
              <w:rPr>
                <w:rFonts w:ascii="Arial" w:hAnsi="Arial" w:cs="Arial"/>
                <w:sz w:val="20"/>
                <w:szCs w:val="20"/>
              </w:rPr>
            </w:pPr>
          </w:p>
        </w:tc>
        <w:tc>
          <w:tcPr>
            <w:tcW w:w="1844" w:type="dxa"/>
            <w:shd w:val="clear" w:color="auto" w:fill="auto"/>
            <w:tcMar>
              <w:left w:w="103" w:type="dxa"/>
            </w:tcMar>
          </w:tcPr>
          <w:p w:rsidR="00C770D7" w:rsidRDefault="00C770D7">
            <w:pPr>
              <w:spacing w:after="0" w:line="240" w:lineRule="auto"/>
              <w:rPr>
                <w:rFonts w:ascii="Arial" w:hAnsi="Arial" w:cs="Arial"/>
                <w:sz w:val="20"/>
                <w:szCs w:val="20"/>
              </w:rPr>
            </w:pPr>
          </w:p>
        </w:tc>
        <w:tc>
          <w:tcPr>
            <w:tcW w:w="1813" w:type="dxa"/>
            <w:shd w:val="clear" w:color="auto" w:fill="auto"/>
            <w:tcMar>
              <w:left w:w="103" w:type="dxa"/>
            </w:tcMar>
          </w:tcPr>
          <w:p w:rsidR="00C770D7" w:rsidRDefault="00C770D7">
            <w:pPr>
              <w:spacing w:after="0" w:line="240" w:lineRule="auto"/>
              <w:rPr>
                <w:rFonts w:ascii="Arial" w:hAnsi="Arial" w:cs="Arial"/>
                <w:sz w:val="20"/>
                <w:szCs w:val="20"/>
              </w:rPr>
            </w:pPr>
          </w:p>
        </w:tc>
        <w:tc>
          <w:tcPr>
            <w:tcW w:w="1306" w:type="dxa"/>
            <w:shd w:val="clear" w:color="auto" w:fill="auto"/>
            <w:tcMar>
              <w:left w:w="103" w:type="dxa"/>
            </w:tcMar>
          </w:tcPr>
          <w:p w:rsidR="00C770D7" w:rsidRDefault="00C770D7">
            <w:pPr>
              <w:spacing w:after="0" w:line="240" w:lineRule="auto"/>
              <w:rPr>
                <w:rFonts w:ascii="Arial" w:hAnsi="Arial" w:cs="Arial"/>
                <w:sz w:val="20"/>
                <w:szCs w:val="20"/>
              </w:rPr>
            </w:pPr>
          </w:p>
        </w:tc>
        <w:tc>
          <w:tcPr>
            <w:tcW w:w="1697" w:type="dxa"/>
            <w:shd w:val="clear" w:color="auto" w:fill="auto"/>
            <w:tcMar>
              <w:left w:w="103" w:type="dxa"/>
            </w:tcMar>
          </w:tcPr>
          <w:p w:rsidR="00C770D7" w:rsidRDefault="00C770D7">
            <w:pPr>
              <w:spacing w:after="0" w:line="240" w:lineRule="auto"/>
              <w:rPr>
                <w:rFonts w:ascii="Arial" w:hAnsi="Arial" w:cs="Arial"/>
                <w:sz w:val="20"/>
                <w:szCs w:val="20"/>
              </w:rPr>
            </w:pPr>
          </w:p>
        </w:tc>
      </w:tr>
      <w:tr w:rsidR="00C770D7">
        <w:tc>
          <w:tcPr>
            <w:tcW w:w="2376" w:type="dxa"/>
            <w:shd w:val="clear" w:color="auto" w:fill="auto"/>
            <w:tcMar>
              <w:left w:w="103" w:type="dxa"/>
            </w:tcMar>
          </w:tcPr>
          <w:p w:rsidR="00C770D7" w:rsidRDefault="00C770D7">
            <w:pPr>
              <w:spacing w:after="0" w:line="240" w:lineRule="auto"/>
              <w:rPr>
                <w:rFonts w:ascii="Arial" w:hAnsi="Arial" w:cs="Arial"/>
                <w:sz w:val="20"/>
                <w:szCs w:val="20"/>
              </w:rPr>
            </w:pPr>
          </w:p>
        </w:tc>
        <w:tc>
          <w:tcPr>
            <w:tcW w:w="3799" w:type="dxa"/>
            <w:shd w:val="clear" w:color="auto" w:fill="auto"/>
            <w:tcMar>
              <w:left w:w="103" w:type="dxa"/>
            </w:tcMar>
          </w:tcPr>
          <w:p w:rsidR="00C770D7" w:rsidRDefault="00C770D7">
            <w:pPr>
              <w:spacing w:after="0" w:line="240" w:lineRule="auto"/>
              <w:rPr>
                <w:rFonts w:ascii="Arial" w:hAnsi="Arial" w:cs="Arial"/>
                <w:sz w:val="20"/>
                <w:szCs w:val="20"/>
              </w:rPr>
            </w:pPr>
          </w:p>
        </w:tc>
        <w:tc>
          <w:tcPr>
            <w:tcW w:w="1844" w:type="dxa"/>
            <w:shd w:val="clear" w:color="auto" w:fill="auto"/>
            <w:tcMar>
              <w:left w:w="103" w:type="dxa"/>
            </w:tcMar>
          </w:tcPr>
          <w:p w:rsidR="00C770D7" w:rsidRDefault="00C770D7">
            <w:pPr>
              <w:spacing w:after="0" w:line="240" w:lineRule="auto"/>
              <w:rPr>
                <w:rFonts w:ascii="Arial" w:hAnsi="Arial" w:cs="Arial"/>
                <w:sz w:val="20"/>
                <w:szCs w:val="20"/>
              </w:rPr>
            </w:pPr>
          </w:p>
        </w:tc>
        <w:tc>
          <w:tcPr>
            <w:tcW w:w="1844" w:type="dxa"/>
            <w:shd w:val="clear" w:color="auto" w:fill="auto"/>
            <w:tcMar>
              <w:left w:w="103" w:type="dxa"/>
            </w:tcMar>
          </w:tcPr>
          <w:p w:rsidR="00C770D7" w:rsidRDefault="00C770D7">
            <w:pPr>
              <w:spacing w:after="0" w:line="240" w:lineRule="auto"/>
              <w:rPr>
                <w:rFonts w:ascii="Arial" w:hAnsi="Arial" w:cs="Arial"/>
                <w:sz w:val="20"/>
                <w:szCs w:val="20"/>
              </w:rPr>
            </w:pPr>
          </w:p>
        </w:tc>
        <w:tc>
          <w:tcPr>
            <w:tcW w:w="1813" w:type="dxa"/>
            <w:shd w:val="clear" w:color="auto" w:fill="auto"/>
            <w:tcMar>
              <w:left w:w="103" w:type="dxa"/>
            </w:tcMar>
          </w:tcPr>
          <w:p w:rsidR="00C770D7" w:rsidRDefault="00C770D7">
            <w:pPr>
              <w:spacing w:after="0" w:line="240" w:lineRule="auto"/>
              <w:rPr>
                <w:rFonts w:ascii="Arial" w:hAnsi="Arial" w:cs="Arial"/>
                <w:sz w:val="20"/>
                <w:szCs w:val="20"/>
              </w:rPr>
            </w:pPr>
          </w:p>
        </w:tc>
        <w:tc>
          <w:tcPr>
            <w:tcW w:w="1306" w:type="dxa"/>
            <w:shd w:val="clear" w:color="auto" w:fill="auto"/>
            <w:tcMar>
              <w:left w:w="103" w:type="dxa"/>
            </w:tcMar>
          </w:tcPr>
          <w:p w:rsidR="00C770D7" w:rsidRDefault="00C770D7">
            <w:pPr>
              <w:spacing w:after="0" w:line="240" w:lineRule="auto"/>
              <w:rPr>
                <w:rFonts w:ascii="Arial" w:hAnsi="Arial" w:cs="Arial"/>
                <w:sz w:val="20"/>
                <w:szCs w:val="20"/>
              </w:rPr>
            </w:pPr>
          </w:p>
        </w:tc>
        <w:tc>
          <w:tcPr>
            <w:tcW w:w="1697" w:type="dxa"/>
            <w:shd w:val="clear" w:color="auto" w:fill="auto"/>
            <w:tcMar>
              <w:left w:w="103" w:type="dxa"/>
            </w:tcMar>
          </w:tcPr>
          <w:p w:rsidR="00C770D7" w:rsidRDefault="00C770D7">
            <w:pPr>
              <w:spacing w:after="0" w:line="240" w:lineRule="auto"/>
              <w:rPr>
                <w:rFonts w:ascii="Arial" w:hAnsi="Arial" w:cs="Arial"/>
                <w:sz w:val="20"/>
                <w:szCs w:val="20"/>
              </w:rPr>
            </w:pPr>
          </w:p>
        </w:tc>
      </w:tr>
      <w:tr w:rsidR="00C770D7">
        <w:tc>
          <w:tcPr>
            <w:tcW w:w="2376" w:type="dxa"/>
            <w:shd w:val="clear" w:color="auto" w:fill="auto"/>
            <w:tcMar>
              <w:left w:w="103" w:type="dxa"/>
            </w:tcMar>
          </w:tcPr>
          <w:p w:rsidR="00C770D7" w:rsidRDefault="00C770D7">
            <w:pPr>
              <w:spacing w:after="0" w:line="240" w:lineRule="auto"/>
              <w:rPr>
                <w:rFonts w:ascii="Arial" w:hAnsi="Arial" w:cs="Arial"/>
                <w:sz w:val="20"/>
                <w:szCs w:val="20"/>
              </w:rPr>
            </w:pPr>
          </w:p>
        </w:tc>
        <w:tc>
          <w:tcPr>
            <w:tcW w:w="3799" w:type="dxa"/>
            <w:shd w:val="clear" w:color="auto" w:fill="auto"/>
            <w:tcMar>
              <w:left w:w="103" w:type="dxa"/>
            </w:tcMar>
          </w:tcPr>
          <w:p w:rsidR="00C770D7" w:rsidRDefault="00C770D7">
            <w:pPr>
              <w:spacing w:after="0" w:line="240" w:lineRule="auto"/>
              <w:rPr>
                <w:rFonts w:ascii="Arial" w:hAnsi="Arial" w:cs="Arial"/>
                <w:sz w:val="20"/>
                <w:szCs w:val="20"/>
              </w:rPr>
            </w:pPr>
          </w:p>
        </w:tc>
        <w:tc>
          <w:tcPr>
            <w:tcW w:w="1844" w:type="dxa"/>
            <w:shd w:val="clear" w:color="auto" w:fill="auto"/>
            <w:tcMar>
              <w:left w:w="103" w:type="dxa"/>
            </w:tcMar>
          </w:tcPr>
          <w:p w:rsidR="00C770D7" w:rsidRDefault="00C770D7">
            <w:pPr>
              <w:spacing w:after="0" w:line="240" w:lineRule="auto"/>
              <w:rPr>
                <w:rFonts w:ascii="Arial" w:hAnsi="Arial" w:cs="Arial"/>
                <w:sz w:val="20"/>
                <w:szCs w:val="20"/>
              </w:rPr>
            </w:pPr>
          </w:p>
        </w:tc>
        <w:tc>
          <w:tcPr>
            <w:tcW w:w="1844" w:type="dxa"/>
            <w:shd w:val="clear" w:color="auto" w:fill="auto"/>
            <w:tcMar>
              <w:left w:w="103" w:type="dxa"/>
            </w:tcMar>
          </w:tcPr>
          <w:p w:rsidR="00C770D7" w:rsidRDefault="00C770D7">
            <w:pPr>
              <w:spacing w:after="0" w:line="240" w:lineRule="auto"/>
              <w:rPr>
                <w:rFonts w:ascii="Arial" w:hAnsi="Arial" w:cs="Arial"/>
                <w:sz w:val="20"/>
                <w:szCs w:val="20"/>
              </w:rPr>
            </w:pPr>
          </w:p>
        </w:tc>
        <w:tc>
          <w:tcPr>
            <w:tcW w:w="1813" w:type="dxa"/>
            <w:shd w:val="clear" w:color="auto" w:fill="auto"/>
            <w:tcMar>
              <w:left w:w="103" w:type="dxa"/>
            </w:tcMar>
          </w:tcPr>
          <w:p w:rsidR="00C770D7" w:rsidRDefault="00C770D7">
            <w:pPr>
              <w:spacing w:after="0" w:line="240" w:lineRule="auto"/>
              <w:rPr>
                <w:rFonts w:ascii="Arial" w:hAnsi="Arial" w:cs="Arial"/>
                <w:sz w:val="20"/>
                <w:szCs w:val="20"/>
              </w:rPr>
            </w:pPr>
          </w:p>
        </w:tc>
        <w:tc>
          <w:tcPr>
            <w:tcW w:w="1306" w:type="dxa"/>
            <w:shd w:val="clear" w:color="auto" w:fill="auto"/>
            <w:tcMar>
              <w:left w:w="103" w:type="dxa"/>
            </w:tcMar>
          </w:tcPr>
          <w:p w:rsidR="00C770D7" w:rsidRDefault="00C770D7">
            <w:pPr>
              <w:spacing w:after="0" w:line="240" w:lineRule="auto"/>
              <w:rPr>
                <w:rFonts w:ascii="Arial" w:hAnsi="Arial" w:cs="Arial"/>
                <w:sz w:val="20"/>
                <w:szCs w:val="20"/>
              </w:rPr>
            </w:pPr>
          </w:p>
        </w:tc>
        <w:tc>
          <w:tcPr>
            <w:tcW w:w="1697" w:type="dxa"/>
            <w:shd w:val="clear" w:color="auto" w:fill="auto"/>
            <w:tcMar>
              <w:left w:w="103" w:type="dxa"/>
            </w:tcMar>
          </w:tcPr>
          <w:p w:rsidR="00C770D7" w:rsidRDefault="00C770D7">
            <w:pPr>
              <w:spacing w:after="0" w:line="240" w:lineRule="auto"/>
              <w:rPr>
                <w:rFonts w:ascii="Arial" w:hAnsi="Arial" w:cs="Arial"/>
                <w:sz w:val="20"/>
                <w:szCs w:val="20"/>
              </w:rPr>
            </w:pPr>
          </w:p>
        </w:tc>
      </w:tr>
      <w:tr w:rsidR="00C770D7">
        <w:tc>
          <w:tcPr>
            <w:tcW w:w="2376" w:type="dxa"/>
            <w:shd w:val="clear" w:color="auto" w:fill="auto"/>
            <w:tcMar>
              <w:left w:w="103" w:type="dxa"/>
            </w:tcMar>
          </w:tcPr>
          <w:p w:rsidR="00C770D7" w:rsidRDefault="00354D76">
            <w:pPr>
              <w:spacing w:after="0" w:line="240" w:lineRule="auto"/>
            </w:pPr>
            <w:proofErr w:type="spellStart"/>
            <w:r>
              <w:rPr>
                <w:rFonts w:ascii="Arial" w:hAnsi="Arial" w:cs="Arial"/>
                <w:b/>
                <w:sz w:val="20"/>
                <w:szCs w:val="20"/>
              </w:rPr>
              <w:t>Iš</w:t>
            </w:r>
            <w:proofErr w:type="spellEnd"/>
            <w:r>
              <w:rPr>
                <w:rFonts w:ascii="Arial" w:hAnsi="Arial" w:cs="Arial"/>
                <w:b/>
                <w:sz w:val="20"/>
                <w:szCs w:val="20"/>
              </w:rPr>
              <w:t xml:space="preserve"> </w:t>
            </w:r>
            <w:proofErr w:type="spellStart"/>
            <w:r>
              <w:rPr>
                <w:rFonts w:ascii="Arial" w:hAnsi="Arial" w:cs="Arial"/>
                <w:b/>
                <w:sz w:val="20"/>
                <w:szCs w:val="20"/>
              </w:rPr>
              <w:t>viso</w:t>
            </w:r>
            <w:proofErr w:type="spellEnd"/>
          </w:p>
        </w:tc>
        <w:tc>
          <w:tcPr>
            <w:tcW w:w="3799" w:type="dxa"/>
            <w:shd w:val="clear" w:color="auto" w:fill="auto"/>
            <w:tcMar>
              <w:left w:w="103" w:type="dxa"/>
            </w:tcMar>
          </w:tcPr>
          <w:p w:rsidR="00C770D7" w:rsidRDefault="00C770D7">
            <w:pPr>
              <w:spacing w:after="0" w:line="240" w:lineRule="auto"/>
              <w:rPr>
                <w:rFonts w:ascii="Arial" w:hAnsi="Arial" w:cs="Arial"/>
                <w:b/>
                <w:sz w:val="20"/>
                <w:szCs w:val="20"/>
              </w:rPr>
            </w:pPr>
          </w:p>
        </w:tc>
        <w:tc>
          <w:tcPr>
            <w:tcW w:w="1844" w:type="dxa"/>
            <w:shd w:val="clear" w:color="auto" w:fill="auto"/>
            <w:tcMar>
              <w:left w:w="103" w:type="dxa"/>
            </w:tcMar>
          </w:tcPr>
          <w:p w:rsidR="00C770D7" w:rsidRDefault="00354D76">
            <w:pPr>
              <w:spacing w:after="0" w:line="240" w:lineRule="auto"/>
              <w:rPr>
                <w:rFonts w:ascii="Arial" w:hAnsi="Arial" w:cs="Arial"/>
                <w:b/>
                <w:sz w:val="20"/>
                <w:szCs w:val="20"/>
              </w:rPr>
            </w:pPr>
            <w:r>
              <w:rPr>
                <w:rFonts w:ascii="Arial" w:hAnsi="Arial" w:cs="Arial"/>
                <w:b/>
                <w:sz w:val="20"/>
                <w:szCs w:val="20"/>
              </w:rPr>
              <w:t xml:space="preserve">ne </w:t>
            </w:r>
            <w:proofErr w:type="spellStart"/>
            <w:r>
              <w:rPr>
                <w:rFonts w:ascii="Arial" w:hAnsi="Arial" w:cs="Arial"/>
                <w:b/>
                <w:sz w:val="20"/>
                <w:szCs w:val="20"/>
              </w:rPr>
              <w:t>mažiau</w:t>
            </w:r>
            <w:proofErr w:type="spellEnd"/>
            <w:r>
              <w:rPr>
                <w:rFonts w:ascii="Arial" w:hAnsi="Arial" w:cs="Arial"/>
                <w:b/>
                <w:sz w:val="20"/>
                <w:szCs w:val="20"/>
              </w:rPr>
              <w:t xml:space="preserve"> </w:t>
            </w:r>
            <w:proofErr w:type="spellStart"/>
            <w:r>
              <w:rPr>
                <w:rFonts w:ascii="Arial" w:hAnsi="Arial" w:cs="Arial"/>
                <w:b/>
                <w:sz w:val="20"/>
                <w:szCs w:val="20"/>
              </w:rPr>
              <w:t>kaip</w:t>
            </w:r>
            <w:proofErr w:type="spellEnd"/>
            <w:r>
              <w:rPr>
                <w:rFonts w:ascii="Arial" w:hAnsi="Arial" w:cs="Arial"/>
                <w:b/>
                <w:sz w:val="20"/>
                <w:szCs w:val="20"/>
              </w:rPr>
              <w:t xml:space="preserve"> 30</w:t>
            </w:r>
          </w:p>
        </w:tc>
        <w:tc>
          <w:tcPr>
            <w:tcW w:w="1844" w:type="dxa"/>
            <w:shd w:val="clear" w:color="auto" w:fill="auto"/>
            <w:tcMar>
              <w:left w:w="103" w:type="dxa"/>
            </w:tcMar>
          </w:tcPr>
          <w:p w:rsidR="00C770D7" w:rsidRDefault="00354D76">
            <w:pPr>
              <w:spacing w:after="0" w:line="240" w:lineRule="auto"/>
              <w:rPr>
                <w:rFonts w:ascii="Arial" w:hAnsi="Arial" w:cs="Arial"/>
                <w:b/>
                <w:sz w:val="20"/>
                <w:szCs w:val="20"/>
              </w:rPr>
            </w:pPr>
            <w:r>
              <w:rPr>
                <w:rFonts w:ascii="Arial" w:hAnsi="Arial" w:cs="Arial"/>
                <w:b/>
                <w:sz w:val="20"/>
                <w:szCs w:val="20"/>
              </w:rPr>
              <w:t xml:space="preserve">ne </w:t>
            </w:r>
            <w:proofErr w:type="spellStart"/>
            <w:r>
              <w:rPr>
                <w:rFonts w:ascii="Arial" w:hAnsi="Arial" w:cs="Arial"/>
                <w:b/>
                <w:sz w:val="20"/>
                <w:szCs w:val="20"/>
              </w:rPr>
              <w:t>mažiau</w:t>
            </w:r>
            <w:proofErr w:type="spellEnd"/>
            <w:r>
              <w:rPr>
                <w:rFonts w:ascii="Arial" w:hAnsi="Arial" w:cs="Arial"/>
                <w:b/>
                <w:sz w:val="20"/>
                <w:szCs w:val="20"/>
              </w:rPr>
              <w:t xml:space="preserve"> </w:t>
            </w:r>
            <w:proofErr w:type="spellStart"/>
            <w:r>
              <w:rPr>
                <w:rFonts w:ascii="Arial" w:hAnsi="Arial" w:cs="Arial"/>
                <w:b/>
                <w:sz w:val="20"/>
                <w:szCs w:val="20"/>
              </w:rPr>
              <w:t>kaip</w:t>
            </w:r>
            <w:proofErr w:type="spellEnd"/>
            <w:r>
              <w:rPr>
                <w:rFonts w:ascii="Arial" w:hAnsi="Arial" w:cs="Arial"/>
                <w:b/>
                <w:sz w:val="20"/>
                <w:szCs w:val="20"/>
              </w:rPr>
              <w:t xml:space="preserve"> 30</w:t>
            </w:r>
          </w:p>
        </w:tc>
        <w:tc>
          <w:tcPr>
            <w:tcW w:w="1813" w:type="dxa"/>
            <w:shd w:val="clear" w:color="auto" w:fill="auto"/>
            <w:tcMar>
              <w:left w:w="103" w:type="dxa"/>
            </w:tcMar>
          </w:tcPr>
          <w:p w:rsidR="00C770D7" w:rsidRDefault="00354D76">
            <w:pPr>
              <w:spacing w:after="0" w:line="240" w:lineRule="auto"/>
              <w:rPr>
                <w:rFonts w:ascii="Arial" w:hAnsi="Arial" w:cs="Arial"/>
                <w:b/>
                <w:sz w:val="20"/>
                <w:szCs w:val="20"/>
              </w:rPr>
            </w:pPr>
            <w:r>
              <w:rPr>
                <w:rFonts w:ascii="Arial" w:hAnsi="Arial" w:cs="Arial"/>
                <w:b/>
                <w:sz w:val="20"/>
                <w:szCs w:val="20"/>
              </w:rPr>
              <w:t xml:space="preserve">ne </w:t>
            </w:r>
            <w:proofErr w:type="spellStart"/>
            <w:r>
              <w:rPr>
                <w:rFonts w:ascii="Arial" w:hAnsi="Arial" w:cs="Arial"/>
                <w:b/>
                <w:sz w:val="20"/>
                <w:szCs w:val="20"/>
              </w:rPr>
              <w:t>mažiau</w:t>
            </w:r>
            <w:proofErr w:type="spellEnd"/>
            <w:r>
              <w:rPr>
                <w:rFonts w:ascii="Arial" w:hAnsi="Arial" w:cs="Arial"/>
                <w:b/>
                <w:sz w:val="20"/>
                <w:szCs w:val="20"/>
              </w:rPr>
              <w:t xml:space="preserve"> </w:t>
            </w:r>
            <w:proofErr w:type="spellStart"/>
            <w:r>
              <w:rPr>
                <w:rFonts w:ascii="Arial" w:hAnsi="Arial" w:cs="Arial"/>
                <w:b/>
                <w:sz w:val="20"/>
                <w:szCs w:val="20"/>
              </w:rPr>
              <w:t>kaip</w:t>
            </w:r>
            <w:proofErr w:type="spellEnd"/>
            <w:r>
              <w:rPr>
                <w:rFonts w:ascii="Arial" w:hAnsi="Arial" w:cs="Arial"/>
                <w:b/>
                <w:sz w:val="20"/>
                <w:szCs w:val="20"/>
              </w:rPr>
              <w:t xml:space="preserve"> 30</w:t>
            </w:r>
          </w:p>
        </w:tc>
        <w:tc>
          <w:tcPr>
            <w:tcW w:w="1306" w:type="dxa"/>
            <w:shd w:val="clear" w:color="auto" w:fill="auto"/>
            <w:tcMar>
              <w:left w:w="103" w:type="dxa"/>
            </w:tcMar>
          </w:tcPr>
          <w:p w:rsidR="00C770D7" w:rsidRDefault="00C770D7">
            <w:pPr>
              <w:spacing w:after="0" w:line="240" w:lineRule="auto"/>
              <w:rPr>
                <w:rFonts w:ascii="Arial" w:hAnsi="Arial" w:cs="Arial"/>
                <w:b/>
                <w:sz w:val="20"/>
                <w:szCs w:val="20"/>
              </w:rPr>
            </w:pPr>
          </w:p>
        </w:tc>
        <w:tc>
          <w:tcPr>
            <w:tcW w:w="1697" w:type="dxa"/>
            <w:shd w:val="clear" w:color="auto" w:fill="auto"/>
            <w:tcMar>
              <w:left w:w="103" w:type="dxa"/>
            </w:tcMar>
          </w:tcPr>
          <w:p w:rsidR="00C770D7" w:rsidRDefault="00354D76">
            <w:pPr>
              <w:spacing w:after="0" w:line="240" w:lineRule="auto"/>
              <w:rPr>
                <w:rFonts w:ascii="Arial" w:hAnsi="Arial" w:cs="Arial"/>
                <w:b/>
                <w:sz w:val="20"/>
                <w:szCs w:val="20"/>
              </w:rPr>
            </w:pPr>
            <w:r>
              <w:rPr>
                <w:rFonts w:ascii="Arial" w:hAnsi="Arial" w:cs="Arial"/>
                <w:b/>
                <w:sz w:val="20"/>
                <w:szCs w:val="20"/>
              </w:rPr>
              <w:t xml:space="preserve">ne </w:t>
            </w:r>
            <w:proofErr w:type="spellStart"/>
            <w:r>
              <w:rPr>
                <w:rFonts w:ascii="Arial" w:hAnsi="Arial" w:cs="Arial"/>
                <w:b/>
                <w:sz w:val="20"/>
                <w:szCs w:val="20"/>
              </w:rPr>
              <w:t>mažiau</w:t>
            </w:r>
            <w:proofErr w:type="spellEnd"/>
            <w:r>
              <w:rPr>
                <w:rFonts w:ascii="Arial" w:hAnsi="Arial" w:cs="Arial"/>
                <w:b/>
                <w:sz w:val="20"/>
                <w:szCs w:val="20"/>
              </w:rPr>
              <w:t xml:space="preserve"> </w:t>
            </w:r>
            <w:proofErr w:type="spellStart"/>
            <w:r>
              <w:rPr>
                <w:rFonts w:ascii="Arial" w:hAnsi="Arial" w:cs="Arial"/>
                <w:b/>
                <w:sz w:val="20"/>
                <w:szCs w:val="20"/>
              </w:rPr>
              <w:t>kaip</w:t>
            </w:r>
            <w:proofErr w:type="spellEnd"/>
            <w:r>
              <w:rPr>
                <w:rFonts w:ascii="Arial" w:hAnsi="Arial" w:cs="Arial"/>
                <w:b/>
                <w:sz w:val="20"/>
                <w:szCs w:val="20"/>
              </w:rPr>
              <w:t xml:space="preserve"> 100</w:t>
            </w:r>
          </w:p>
        </w:tc>
      </w:tr>
    </w:tbl>
    <w:p w:rsidR="00C770D7" w:rsidRDefault="00C770D7">
      <w:pPr>
        <w:pStyle w:val="KeinLeerraum1"/>
        <w:rPr>
          <w:lang w:val="lt-LT"/>
        </w:rPr>
      </w:pPr>
    </w:p>
    <w:p w:rsidR="00C770D7" w:rsidRDefault="00354D76">
      <w:pPr>
        <w:contextualSpacing/>
      </w:pPr>
      <w:r>
        <w:rPr>
          <w:rFonts w:ascii="Arial" w:hAnsi="Arial" w:cs="Arial"/>
          <w:sz w:val="20"/>
          <w:szCs w:val="20"/>
        </w:rPr>
        <w:lastRenderedPageBreak/>
        <w:t>Pateikdamas (-a) šiuos dokumentus, pareiškiu, kad aš dirbau aukščiau nurodytą nepertraukiamą dienų skaičių laikydamasis LKVA Profesinių standartų ir Etikos kodekso, t. y. tarp šių dienų nebuvo dienų, dirbtų pažeidžiant Profesinius standartus ir Etikos kodeksą. Todėl pareiškiu, kad esu visiškai įsisąmoninęs (-</w:t>
      </w:r>
      <w:proofErr w:type="spellStart"/>
      <w:r>
        <w:rPr>
          <w:rFonts w:ascii="Arial" w:hAnsi="Arial" w:cs="Arial"/>
          <w:sz w:val="20"/>
          <w:szCs w:val="20"/>
        </w:rPr>
        <w:t>usi</w:t>
      </w:r>
      <w:proofErr w:type="spellEnd"/>
      <w:r>
        <w:rPr>
          <w:rFonts w:ascii="Arial" w:hAnsi="Arial" w:cs="Arial"/>
          <w:sz w:val="20"/>
          <w:szCs w:val="20"/>
        </w:rPr>
        <w:t>) LKVA standartus, taisykles ir konferencijų vertėjo profesijos praktiką, jie man yra suprantami ir priimtini. Įsipareigoju jų nuolat laikytis visoje savo profesinėje veikloje. Prašau priimti mane į Lietuvos konferencijų vertėjų asociaciją.</w:t>
      </w:r>
    </w:p>
    <w:p w:rsidR="00C770D7" w:rsidRDefault="00C770D7">
      <w:pPr>
        <w:contextualSpacing/>
        <w:rPr>
          <w:sz w:val="20"/>
          <w:szCs w:val="20"/>
        </w:rPr>
      </w:pPr>
    </w:p>
    <w:p w:rsidR="00C770D7" w:rsidRDefault="00354D76">
      <w:pPr>
        <w:rPr>
          <w:rFonts w:ascii="Arial" w:hAnsi="Arial" w:cs="Arial"/>
          <w:sz w:val="20"/>
          <w:szCs w:val="20"/>
        </w:rPr>
      </w:pPr>
      <w:r>
        <w:rPr>
          <w:rFonts w:ascii="Arial" w:hAnsi="Arial" w:cs="Arial"/>
          <w:sz w:val="20"/>
          <w:szCs w:val="20"/>
        </w:rPr>
        <w:t>Vardas, pavardė: ......................................................</w:t>
      </w:r>
    </w:p>
    <w:p w:rsidR="00C770D7" w:rsidRPr="00EE3ED0" w:rsidRDefault="00354D76">
      <w:pPr>
        <w:pStyle w:val="KeinLeerraum1"/>
        <w:rPr>
          <w:lang w:val="en-GB"/>
        </w:rPr>
      </w:pPr>
      <w:r>
        <w:rPr>
          <w:rFonts w:ascii="Arial" w:eastAsiaTheme="minorHAnsi" w:hAnsi="Arial" w:cs="Arial"/>
          <w:sz w:val="20"/>
          <w:szCs w:val="20"/>
          <w:lang w:val="lt-LT"/>
        </w:rPr>
        <w:t>Vieta: ........................................................   Data: ......................................................   Parašas: ......................................</w:t>
      </w:r>
    </w:p>
    <w:sectPr w:rsidR="00C770D7" w:rsidRPr="00EE3ED0">
      <w:footerReference w:type="default" r:id="rId8"/>
      <w:pgSz w:w="16838" w:h="11906" w:orient="landscape"/>
      <w:pgMar w:top="1440" w:right="1440" w:bottom="1440" w:left="1440" w:header="0" w:footer="567" w:gutter="0"/>
      <w:cols w:space="1296"/>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19" w:rsidRDefault="004B6719">
      <w:pPr>
        <w:spacing w:after="0" w:line="240" w:lineRule="auto"/>
      </w:pPr>
      <w:r>
        <w:separator/>
      </w:r>
    </w:p>
  </w:endnote>
  <w:endnote w:type="continuationSeparator" w:id="0">
    <w:p w:rsidR="004B6719" w:rsidRDefault="004B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8CF3C50" w:usb2="00000016" w:usb3="00000000" w:csb0="0004001F" w:csb1="00000000"/>
  </w:font>
  <w:font w:name="Lucida Sans">
    <w:altName w:val="Cambri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0D7" w:rsidRDefault="00354D76">
    <w:pPr>
      <w:pStyle w:val="BodyText"/>
      <w:tabs>
        <w:tab w:val="left" w:pos="9638"/>
      </w:tabs>
      <w:rPr>
        <w:rFonts w:cs="Arial"/>
        <w:i/>
        <w:szCs w:val="16"/>
        <w:lang w:val="lt-LT"/>
      </w:rPr>
    </w:pPr>
    <w:r>
      <w:rPr>
        <w:rFonts w:cs="Arial"/>
        <w:i/>
        <w:szCs w:val="16"/>
        <w:lang w:val="lt-LT"/>
      </w:rPr>
      <w:t>Parengta pagal AIIC prašymo formos pavyzdį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19" w:rsidRDefault="004B6719">
      <w:pPr>
        <w:spacing w:after="0" w:line="240" w:lineRule="auto"/>
      </w:pPr>
      <w:r>
        <w:separator/>
      </w:r>
    </w:p>
  </w:footnote>
  <w:footnote w:type="continuationSeparator" w:id="0">
    <w:p w:rsidR="004B6719" w:rsidRDefault="004B67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D7"/>
    <w:rsid w:val="0013258F"/>
    <w:rsid w:val="00354D76"/>
    <w:rsid w:val="004B6719"/>
    <w:rsid w:val="006D1BCC"/>
    <w:rsid w:val="0080424C"/>
    <w:rsid w:val="00C770D7"/>
    <w:rsid w:val="00EE3ED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405C2-84EE-4030-ABC8-399565C0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semiHidden/>
    <w:qFormat/>
    <w:rsid w:val="002F7309"/>
    <w:rPr>
      <w:rFonts w:ascii="Arial" w:eastAsia="Times New Roman" w:hAnsi="Arial" w:cs="Times New Roman"/>
      <w:sz w:val="16"/>
      <w:szCs w:val="20"/>
      <w:lang w:val="fr-FR"/>
    </w:rPr>
  </w:style>
  <w:style w:type="character" w:customStyle="1" w:styleId="FootnoteTextChar">
    <w:name w:val="Footnote Text Char"/>
    <w:basedOn w:val="DefaultParagraphFont"/>
    <w:link w:val="FootnoteText"/>
    <w:uiPriority w:val="99"/>
    <w:semiHidden/>
    <w:qFormat/>
    <w:rsid w:val="00860B70"/>
    <w:rPr>
      <w:sz w:val="20"/>
      <w:szCs w:val="20"/>
    </w:rPr>
  </w:style>
  <w:style w:type="character" w:styleId="FootnoteReference">
    <w:name w:val="footnote reference"/>
    <w:basedOn w:val="DefaultParagraphFont"/>
    <w:uiPriority w:val="99"/>
    <w:semiHidden/>
    <w:unhideWhenUsed/>
    <w:qFormat/>
    <w:rsid w:val="00860B70"/>
    <w:rPr>
      <w:vertAlign w:val="superscript"/>
    </w:rPr>
  </w:style>
  <w:style w:type="character" w:customStyle="1" w:styleId="HeaderChar">
    <w:name w:val="Header Char"/>
    <w:basedOn w:val="DefaultParagraphFont"/>
    <w:link w:val="Header"/>
    <w:uiPriority w:val="99"/>
    <w:qFormat/>
    <w:rsid w:val="00860B70"/>
  </w:style>
  <w:style w:type="character" w:customStyle="1" w:styleId="FooterChar">
    <w:name w:val="Footer Char"/>
    <w:basedOn w:val="DefaultParagraphFont"/>
    <w:link w:val="Footer"/>
    <w:uiPriority w:val="99"/>
    <w:qFormat/>
    <w:rsid w:val="00860B70"/>
  </w:style>
  <w:style w:type="character" w:customStyle="1" w:styleId="BalloonTextChar">
    <w:name w:val="Balloon Text Char"/>
    <w:basedOn w:val="DefaultParagraphFont"/>
    <w:link w:val="BalloonText"/>
    <w:uiPriority w:val="99"/>
    <w:semiHidden/>
    <w:qFormat/>
    <w:rsid w:val="00860B70"/>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rsid w:val="002F7309"/>
    <w:pPr>
      <w:spacing w:after="0" w:line="240" w:lineRule="auto"/>
      <w:jc w:val="both"/>
    </w:pPr>
    <w:rPr>
      <w:rFonts w:ascii="Arial" w:eastAsia="Times New Roman" w:hAnsi="Arial" w:cs="Times New Roman"/>
      <w:sz w:val="16"/>
      <w:szCs w:val="20"/>
      <w:lang w:val="fr-FR"/>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KeinLeerraum1">
    <w:name w:val="Kein Leerraum1"/>
    <w:qFormat/>
    <w:rsid w:val="002F7309"/>
    <w:rPr>
      <w:rFonts w:eastAsia="Times New Roman" w:cs="Times New Roman"/>
      <w:color w:val="00000A"/>
      <w:sz w:val="22"/>
      <w:lang w:val="de-DE"/>
    </w:rPr>
  </w:style>
  <w:style w:type="paragraph" w:styleId="FootnoteText">
    <w:name w:val="footnote text"/>
    <w:basedOn w:val="Normal"/>
    <w:link w:val="FootnoteTextChar"/>
    <w:uiPriority w:val="99"/>
    <w:semiHidden/>
    <w:unhideWhenUsed/>
    <w:qFormat/>
    <w:rsid w:val="00860B70"/>
    <w:pPr>
      <w:spacing w:after="0" w:line="240" w:lineRule="auto"/>
    </w:pPr>
    <w:rPr>
      <w:sz w:val="20"/>
      <w:szCs w:val="20"/>
    </w:rPr>
  </w:style>
  <w:style w:type="paragraph" w:styleId="Header">
    <w:name w:val="header"/>
    <w:basedOn w:val="Normal"/>
    <w:link w:val="HeaderChar"/>
    <w:uiPriority w:val="99"/>
    <w:unhideWhenUsed/>
    <w:rsid w:val="00860B70"/>
    <w:pPr>
      <w:tabs>
        <w:tab w:val="center" w:pos="4513"/>
        <w:tab w:val="right" w:pos="9026"/>
      </w:tabs>
      <w:spacing w:after="0" w:line="240" w:lineRule="auto"/>
    </w:pPr>
  </w:style>
  <w:style w:type="paragraph" w:styleId="Footer">
    <w:name w:val="footer"/>
    <w:basedOn w:val="Normal"/>
    <w:link w:val="FooterChar"/>
    <w:uiPriority w:val="99"/>
    <w:unhideWhenUsed/>
    <w:rsid w:val="00860B70"/>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860B70"/>
    <w:pPr>
      <w:spacing w:after="0" w:line="240" w:lineRule="auto"/>
    </w:pPr>
    <w:rPr>
      <w:rFonts w:ascii="Tahoma" w:hAnsi="Tahoma" w:cs="Tahoma"/>
      <w:sz w:val="16"/>
      <w:szCs w:val="16"/>
    </w:rPr>
  </w:style>
  <w:style w:type="table" w:styleId="TableGrid">
    <w:name w:val="Table Grid"/>
    <w:basedOn w:val="TableNormal"/>
    <w:uiPriority w:val="59"/>
    <w:rsid w:val="002F7309"/>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8AA60-BC4D-4928-A342-6E41E4B9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1813</Words>
  <Characters>1034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dc:description/>
  <cp:lastModifiedBy>Monika</cp:lastModifiedBy>
  <cp:revision>26</cp:revision>
  <cp:lastPrinted>2017-05-31T06:09:00Z</cp:lastPrinted>
  <dcterms:created xsi:type="dcterms:W3CDTF">2017-04-03T08:16:00Z</dcterms:created>
  <dcterms:modified xsi:type="dcterms:W3CDTF">2017-05-31T06:09:00Z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